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40A65FF4" w14:textId="77777777" w:rsidR="00B86196" w:rsidRPr="00A64A7D" w:rsidRDefault="00B86196" w:rsidP="00A64A7D">
      <w:pPr>
        <w:spacing w:line="360" w:lineRule="auto"/>
        <w:jc w:val="both"/>
        <w:rPr>
          <w:rFonts w:ascii="Arial" w:hAnsi="Arial" w:cs="Arial"/>
          <w:szCs w:val="24"/>
        </w:rPr>
      </w:pPr>
    </w:p>
    <w:p w14:paraId="49BBF9FE" w14:textId="77777777" w:rsidR="00B86196" w:rsidRPr="00A64A7D" w:rsidRDefault="00B86196" w:rsidP="00A64A7D">
      <w:pPr>
        <w:pStyle w:val="PargrafodaLista"/>
        <w:shd w:val="clear" w:color="auto" w:fill="BFBFBF" w:themeFill="background1" w:themeFillShade="BF"/>
        <w:ind w:left="0"/>
        <w:contextualSpacing w:val="0"/>
        <w:jc w:val="center"/>
        <w:rPr>
          <w:rFonts w:ascii="Arial" w:hAnsi="Arial" w:cs="Arial"/>
          <w:b/>
          <w:szCs w:val="24"/>
        </w:rPr>
      </w:pPr>
      <w:r w:rsidRPr="00A64A7D">
        <w:rPr>
          <w:rFonts w:ascii="Arial" w:hAnsi="Arial" w:cs="Arial"/>
          <w:b/>
          <w:szCs w:val="24"/>
        </w:rPr>
        <w:t>IDENTIFICAÇÃO DO PEDIDO</w:t>
      </w:r>
    </w:p>
    <w:p w14:paraId="2AAE2646" w14:textId="77777777" w:rsidR="00A64A7D" w:rsidRDefault="00A64A7D" w:rsidP="00A64A7D">
      <w:pPr>
        <w:spacing w:line="360" w:lineRule="auto"/>
        <w:jc w:val="both"/>
        <w:rPr>
          <w:rFonts w:ascii="Arial" w:hAnsi="Arial" w:cs="Arial"/>
          <w:szCs w:val="24"/>
        </w:rPr>
      </w:pPr>
    </w:p>
    <w:p w14:paraId="4B7263C2" w14:textId="71DCDADA" w:rsidR="00B86196" w:rsidRDefault="00B86196" w:rsidP="00A64A7D">
      <w:pPr>
        <w:spacing w:line="360" w:lineRule="auto"/>
        <w:jc w:val="both"/>
        <w:rPr>
          <w:rFonts w:ascii="Arial" w:hAnsi="Arial" w:cs="Arial"/>
          <w:szCs w:val="24"/>
        </w:rPr>
      </w:pPr>
      <w:r w:rsidRPr="00A64A7D">
        <w:rPr>
          <w:rFonts w:ascii="Arial" w:hAnsi="Arial" w:cs="Arial"/>
          <w:szCs w:val="24"/>
        </w:rPr>
        <w:t>Número da Requisição:</w:t>
      </w:r>
      <w:r w:rsidR="006626C1">
        <w:rPr>
          <w:rFonts w:ascii="Arial" w:hAnsi="Arial" w:cs="Arial"/>
          <w:szCs w:val="24"/>
        </w:rPr>
        <w:t xml:space="preserve"> 0</w:t>
      </w:r>
      <w:r w:rsidR="00B70EB4">
        <w:rPr>
          <w:rFonts w:ascii="Arial" w:hAnsi="Arial" w:cs="Arial"/>
          <w:szCs w:val="24"/>
        </w:rPr>
        <w:t>67</w:t>
      </w:r>
      <w:r w:rsidR="006626C1">
        <w:rPr>
          <w:rFonts w:ascii="Arial" w:hAnsi="Arial" w:cs="Arial"/>
          <w:szCs w:val="24"/>
        </w:rPr>
        <w:t>/202</w:t>
      </w:r>
      <w:r w:rsidR="00B70EB4">
        <w:rPr>
          <w:rFonts w:ascii="Arial" w:hAnsi="Arial" w:cs="Arial"/>
          <w:szCs w:val="24"/>
        </w:rPr>
        <w:t>5</w:t>
      </w:r>
      <w:r w:rsidR="00702B41">
        <w:rPr>
          <w:rFonts w:ascii="Arial" w:hAnsi="Arial" w:cs="Arial"/>
          <w:szCs w:val="24"/>
        </w:rPr>
        <w:t>.</w:t>
      </w:r>
    </w:p>
    <w:p w14:paraId="544EE764" w14:textId="77777777" w:rsidR="00A64A7D" w:rsidRPr="00A64A7D" w:rsidRDefault="00A64A7D" w:rsidP="00A64A7D">
      <w:pPr>
        <w:spacing w:line="360" w:lineRule="auto"/>
        <w:jc w:val="both"/>
        <w:rPr>
          <w:rFonts w:ascii="Arial" w:hAnsi="Arial" w:cs="Arial"/>
          <w:szCs w:val="24"/>
        </w:rPr>
      </w:pPr>
    </w:p>
    <w:p w14:paraId="371A2BD0" w14:textId="3A34F00F" w:rsidR="00B86196" w:rsidRPr="00A64A7D" w:rsidRDefault="00C3632E"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58A9E078" w:rsidR="00B86196" w:rsidRDefault="00A64A7D" w:rsidP="00A64A7D">
      <w:pPr>
        <w:spacing w:line="360" w:lineRule="auto"/>
        <w:ind w:firstLine="851"/>
        <w:jc w:val="both"/>
        <w:rPr>
          <w:rFonts w:ascii="Arial" w:hAnsi="Arial" w:cs="Arial"/>
          <w:szCs w:val="24"/>
        </w:rPr>
      </w:pPr>
      <w:r w:rsidRPr="00A64A7D">
        <w:rPr>
          <w:rFonts w:ascii="Arial" w:hAnsi="Arial" w:cs="Arial"/>
          <w:szCs w:val="24"/>
        </w:rPr>
        <w:t>Contratação</w:t>
      </w:r>
      <w:r w:rsidR="00B70EB4">
        <w:rPr>
          <w:rFonts w:ascii="Arial" w:hAnsi="Arial" w:cs="Arial"/>
          <w:szCs w:val="24"/>
        </w:rPr>
        <w:t xml:space="preserve"> </w:t>
      </w:r>
      <w:r w:rsidR="00B70EB4" w:rsidRPr="00B70EB4">
        <w:rPr>
          <w:rFonts w:ascii="Arial" w:eastAsia="Calibri" w:hAnsi="Arial" w:cs="Arial"/>
          <w:szCs w:val="24"/>
          <w:lang w:eastAsia="en-US"/>
        </w:rPr>
        <w:t>de</w:t>
      </w:r>
      <w:r w:rsidR="00253915">
        <w:rPr>
          <w:rFonts w:ascii="Arial" w:eastAsia="Calibri" w:hAnsi="Arial" w:cs="Arial"/>
          <w:szCs w:val="24"/>
          <w:lang w:eastAsia="en-US"/>
        </w:rPr>
        <w:t xml:space="preserve"> </w:t>
      </w:r>
      <w:r w:rsidR="00253915" w:rsidRPr="00253915">
        <w:rPr>
          <w:rFonts w:ascii="Arial" w:eastAsia="Calibri" w:hAnsi="Arial" w:cs="Arial"/>
          <w:szCs w:val="24"/>
          <w:lang w:eastAsia="en-US"/>
        </w:rPr>
        <w:t>Instituição incumbida regimental ou estatutariamente em pesquisa do ensino ou do desenvolvimento institucional e que detenha inquestionável reputação ético-profissional e não tenha fins lucrativos, com base no Art. 75, XV da Lei nº 14.133/21, para</w:t>
      </w:r>
      <w:r w:rsidR="00B70EB4" w:rsidRPr="00B70EB4">
        <w:rPr>
          <w:rFonts w:ascii="Arial" w:eastAsia="Calibri" w:hAnsi="Arial" w:cs="Arial"/>
          <w:szCs w:val="24"/>
          <w:lang w:eastAsia="en-US"/>
        </w:rPr>
        <w:t xml:space="preserve"> executar,</w:t>
      </w:r>
      <w:r w:rsidR="00B70EB4" w:rsidRPr="00B70EB4">
        <w:rPr>
          <w:rFonts w:ascii="Arial" w:hAnsi="Arial" w:cs="Arial"/>
          <w:szCs w:val="24"/>
        </w:rPr>
        <w:t xml:space="preserve"> planejar, organizar, e acompanhar todo o processo de realização de Processo Seletivo e Concurso Público Municipal</w:t>
      </w:r>
      <w:r w:rsidR="00253915">
        <w:rPr>
          <w:rFonts w:ascii="Arial" w:hAnsi="Arial" w:cs="Arial"/>
          <w:szCs w:val="24"/>
        </w:rPr>
        <w:t xml:space="preserve">, </w:t>
      </w:r>
      <w:r w:rsidR="001A5525">
        <w:rPr>
          <w:rFonts w:ascii="Arial" w:hAnsi="Arial" w:cs="Arial"/>
          <w:szCs w:val="24"/>
        </w:rPr>
        <w:t xml:space="preserve">pela taxa de inscrição, </w:t>
      </w:r>
      <w:r w:rsidR="00253915">
        <w:rPr>
          <w:rFonts w:ascii="Arial" w:hAnsi="Arial" w:cs="Arial"/>
          <w:szCs w:val="24"/>
        </w:rPr>
        <w:t>sem onerosidade para o Município</w:t>
      </w:r>
      <w:r w:rsidRPr="00A64A7D">
        <w:rPr>
          <w:rFonts w:ascii="Arial" w:hAnsi="Arial" w:cs="Arial"/>
          <w:color w:val="000000" w:themeColor="text1"/>
          <w:szCs w:val="24"/>
        </w:rPr>
        <w:t>,</w:t>
      </w:r>
      <w:r w:rsidRPr="00A64A7D">
        <w:rPr>
          <w:rFonts w:ascii="Arial" w:hAnsi="Arial" w:cs="Arial"/>
          <w:color w:val="FF0000"/>
          <w:szCs w:val="24"/>
        </w:rPr>
        <w:t xml:space="preserve"> </w:t>
      </w:r>
      <w:r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Style w:val="Tabelacomgrade"/>
        <w:tblW w:w="10201" w:type="dxa"/>
        <w:jc w:val="center"/>
        <w:tblLook w:val="04A0" w:firstRow="1" w:lastRow="0" w:firstColumn="1" w:lastColumn="0" w:noHBand="0" w:noVBand="1"/>
      </w:tblPr>
      <w:tblGrid>
        <w:gridCol w:w="3397"/>
        <w:gridCol w:w="3402"/>
        <w:gridCol w:w="3402"/>
      </w:tblGrid>
      <w:tr w:rsidR="002923A5" w:rsidRPr="00D17FD2" w14:paraId="4752B3E3" w14:textId="77777777" w:rsidTr="00BB3000">
        <w:trPr>
          <w:jc w:val="center"/>
        </w:trPr>
        <w:tc>
          <w:tcPr>
            <w:tcW w:w="10201" w:type="dxa"/>
            <w:gridSpan w:val="3"/>
          </w:tcPr>
          <w:p w14:paraId="6CF32802" w14:textId="7205335A" w:rsidR="002923A5" w:rsidRPr="00B70EB4" w:rsidRDefault="002923A5" w:rsidP="00BB3000">
            <w:pPr>
              <w:spacing w:before="120" w:line="360" w:lineRule="auto"/>
              <w:jc w:val="center"/>
              <w:rPr>
                <w:rFonts w:ascii="Arial" w:hAnsi="Arial" w:cs="Arial"/>
                <w:b/>
                <w:bCs/>
                <w:sz w:val="20"/>
              </w:rPr>
            </w:pPr>
            <w:r>
              <w:rPr>
                <w:rFonts w:ascii="Arial" w:hAnsi="Arial" w:cs="Arial"/>
                <w:b/>
                <w:bCs/>
                <w:sz w:val="20"/>
              </w:rPr>
              <w:t>LOTE 01: CONCURSO PÚBLICO MUNICIPAL</w:t>
            </w:r>
          </w:p>
        </w:tc>
      </w:tr>
      <w:tr w:rsidR="00D17FD2" w:rsidRPr="00D17FD2" w14:paraId="3F34429D" w14:textId="77777777" w:rsidTr="00BB3000">
        <w:trPr>
          <w:jc w:val="center"/>
        </w:trPr>
        <w:tc>
          <w:tcPr>
            <w:tcW w:w="3397" w:type="dxa"/>
          </w:tcPr>
          <w:p w14:paraId="2A38BCDC" w14:textId="77777777" w:rsidR="00D17FD2" w:rsidRPr="00B70EB4" w:rsidRDefault="00D17FD2" w:rsidP="00BB3000">
            <w:pPr>
              <w:spacing w:before="120" w:line="360" w:lineRule="auto"/>
              <w:jc w:val="center"/>
              <w:rPr>
                <w:rFonts w:ascii="Arial" w:hAnsi="Arial" w:cs="Arial"/>
                <w:b/>
                <w:bCs/>
                <w:sz w:val="20"/>
              </w:rPr>
            </w:pPr>
            <w:r w:rsidRPr="00B70EB4">
              <w:rPr>
                <w:rFonts w:ascii="Arial" w:hAnsi="Arial" w:cs="Arial"/>
                <w:b/>
                <w:bCs/>
                <w:sz w:val="20"/>
              </w:rPr>
              <w:t>FUNÇÃO</w:t>
            </w:r>
          </w:p>
        </w:tc>
        <w:tc>
          <w:tcPr>
            <w:tcW w:w="3402" w:type="dxa"/>
          </w:tcPr>
          <w:p w14:paraId="5DB20E40" w14:textId="77777777" w:rsidR="00D17FD2" w:rsidRPr="00B70EB4" w:rsidRDefault="00D17FD2" w:rsidP="00BB3000">
            <w:pPr>
              <w:spacing w:before="120" w:line="360" w:lineRule="auto"/>
              <w:jc w:val="center"/>
              <w:rPr>
                <w:rFonts w:ascii="Arial" w:hAnsi="Arial" w:cs="Arial"/>
                <w:b/>
                <w:bCs/>
                <w:sz w:val="20"/>
              </w:rPr>
            </w:pPr>
            <w:r w:rsidRPr="00B70EB4">
              <w:rPr>
                <w:rFonts w:ascii="Arial" w:hAnsi="Arial" w:cs="Arial"/>
                <w:b/>
                <w:bCs/>
                <w:sz w:val="20"/>
              </w:rPr>
              <w:t>ESCOLARIDADE</w:t>
            </w:r>
          </w:p>
        </w:tc>
        <w:tc>
          <w:tcPr>
            <w:tcW w:w="3402" w:type="dxa"/>
          </w:tcPr>
          <w:p w14:paraId="12D98E49" w14:textId="77777777" w:rsidR="00D17FD2" w:rsidRPr="00B70EB4" w:rsidRDefault="00D17FD2" w:rsidP="00BB3000">
            <w:pPr>
              <w:spacing w:before="120" w:line="360" w:lineRule="auto"/>
              <w:jc w:val="center"/>
              <w:rPr>
                <w:rFonts w:ascii="Arial" w:hAnsi="Arial" w:cs="Arial"/>
                <w:b/>
                <w:bCs/>
                <w:sz w:val="20"/>
              </w:rPr>
            </w:pPr>
            <w:r w:rsidRPr="00B70EB4">
              <w:rPr>
                <w:rFonts w:ascii="Arial" w:hAnsi="Arial" w:cs="Arial"/>
                <w:b/>
                <w:bCs/>
                <w:sz w:val="20"/>
              </w:rPr>
              <w:t>TIPO DE AVALIAÇÃO</w:t>
            </w:r>
          </w:p>
        </w:tc>
      </w:tr>
      <w:tr w:rsidR="00D17FD2" w:rsidRPr="00D17FD2" w14:paraId="5EEE0050" w14:textId="77777777" w:rsidTr="00BB3000">
        <w:trPr>
          <w:jc w:val="center"/>
        </w:trPr>
        <w:tc>
          <w:tcPr>
            <w:tcW w:w="3397" w:type="dxa"/>
          </w:tcPr>
          <w:p w14:paraId="52EC4E6F" w14:textId="44FDABA2" w:rsidR="00D17FD2" w:rsidRPr="00D17FD2" w:rsidRDefault="00F13173" w:rsidP="00BB3000">
            <w:pPr>
              <w:spacing w:before="120" w:line="360" w:lineRule="auto"/>
              <w:jc w:val="center"/>
              <w:rPr>
                <w:rFonts w:ascii="Arial" w:hAnsi="Arial" w:cs="Arial"/>
                <w:sz w:val="20"/>
              </w:rPr>
            </w:pPr>
            <w:r>
              <w:rPr>
                <w:rFonts w:ascii="Arial" w:hAnsi="Arial" w:cs="Arial"/>
                <w:sz w:val="20"/>
              </w:rPr>
              <w:t>Escriturário</w:t>
            </w:r>
          </w:p>
        </w:tc>
        <w:tc>
          <w:tcPr>
            <w:tcW w:w="3402" w:type="dxa"/>
          </w:tcPr>
          <w:p w14:paraId="4E89EA84" w14:textId="6F718532" w:rsidR="00D17FD2" w:rsidRPr="00D17FD2" w:rsidRDefault="00F13173" w:rsidP="00BB3000">
            <w:pPr>
              <w:spacing w:before="120" w:line="360" w:lineRule="auto"/>
              <w:jc w:val="center"/>
              <w:rPr>
                <w:rFonts w:ascii="Arial" w:hAnsi="Arial" w:cs="Arial"/>
                <w:vanish/>
                <w:sz w:val="20"/>
              </w:rPr>
            </w:pPr>
            <w:r>
              <w:rPr>
                <w:rFonts w:ascii="Arial" w:hAnsi="Arial" w:cs="Arial"/>
                <w:sz w:val="20"/>
              </w:rPr>
              <w:t>Ensino Médio Completo</w:t>
            </w:r>
            <w:r w:rsidR="00BB3000">
              <w:rPr>
                <w:rFonts w:ascii="Arial" w:hAnsi="Arial" w:cs="Arial"/>
                <w:sz w:val="20"/>
              </w:rPr>
              <w:t>.</w:t>
            </w:r>
          </w:p>
        </w:tc>
        <w:tc>
          <w:tcPr>
            <w:tcW w:w="3402" w:type="dxa"/>
          </w:tcPr>
          <w:p w14:paraId="1BF69CE7" w14:textId="43A282DD" w:rsidR="00D17FD2" w:rsidRPr="00D17FD2" w:rsidRDefault="002923A5" w:rsidP="00BB3000">
            <w:pPr>
              <w:spacing w:before="120" w:line="360" w:lineRule="auto"/>
              <w:jc w:val="center"/>
              <w:rPr>
                <w:rFonts w:ascii="Arial" w:hAnsi="Arial" w:cs="Arial"/>
                <w:sz w:val="20"/>
              </w:rPr>
            </w:pPr>
            <w:r>
              <w:rPr>
                <w:rFonts w:ascii="Arial" w:hAnsi="Arial" w:cs="Arial"/>
                <w:sz w:val="20"/>
              </w:rPr>
              <w:t>Prova Objetiva</w:t>
            </w:r>
          </w:p>
        </w:tc>
      </w:tr>
      <w:tr w:rsidR="00D17FD2" w:rsidRPr="00D17FD2" w14:paraId="3B34A08C" w14:textId="77777777" w:rsidTr="00BB3000">
        <w:trPr>
          <w:jc w:val="center"/>
        </w:trPr>
        <w:tc>
          <w:tcPr>
            <w:tcW w:w="3397" w:type="dxa"/>
          </w:tcPr>
          <w:p w14:paraId="6B8EF851" w14:textId="77165E96" w:rsidR="00D17FD2" w:rsidRPr="00D17FD2" w:rsidRDefault="00F13173" w:rsidP="00BB3000">
            <w:pPr>
              <w:spacing w:before="120" w:line="360" w:lineRule="auto"/>
              <w:jc w:val="center"/>
              <w:rPr>
                <w:rFonts w:ascii="Arial" w:hAnsi="Arial" w:cs="Arial"/>
                <w:sz w:val="20"/>
              </w:rPr>
            </w:pPr>
            <w:r>
              <w:rPr>
                <w:rFonts w:ascii="Arial" w:hAnsi="Arial" w:cs="Arial"/>
                <w:sz w:val="20"/>
              </w:rPr>
              <w:t>Supervisor de Finanças</w:t>
            </w:r>
          </w:p>
        </w:tc>
        <w:tc>
          <w:tcPr>
            <w:tcW w:w="3402" w:type="dxa"/>
          </w:tcPr>
          <w:p w14:paraId="66D933E9" w14:textId="12480196" w:rsidR="00D17FD2" w:rsidRPr="00D17FD2" w:rsidRDefault="00F13173" w:rsidP="00BB3000">
            <w:pPr>
              <w:spacing w:before="120" w:line="360" w:lineRule="auto"/>
              <w:jc w:val="center"/>
              <w:rPr>
                <w:rFonts w:ascii="Arial" w:hAnsi="Arial" w:cs="Arial"/>
                <w:sz w:val="20"/>
              </w:rPr>
            </w:pPr>
            <w:r>
              <w:rPr>
                <w:rFonts w:ascii="Arial" w:hAnsi="Arial" w:cs="Arial"/>
                <w:sz w:val="20"/>
              </w:rPr>
              <w:t>Ensino Médio Completo</w:t>
            </w:r>
            <w:r w:rsidR="00BB3000">
              <w:rPr>
                <w:rFonts w:ascii="Arial" w:hAnsi="Arial" w:cs="Arial"/>
                <w:sz w:val="20"/>
              </w:rPr>
              <w:t>.</w:t>
            </w:r>
          </w:p>
        </w:tc>
        <w:tc>
          <w:tcPr>
            <w:tcW w:w="3402" w:type="dxa"/>
          </w:tcPr>
          <w:p w14:paraId="35A94E7B" w14:textId="7150BB3C" w:rsidR="00D17FD2" w:rsidRPr="00D17FD2" w:rsidRDefault="00D17FD2" w:rsidP="00BB3000">
            <w:pPr>
              <w:spacing w:before="120" w:line="360" w:lineRule="auto"/>
              <w:jc w:val="center"/>
              <w:rPr>
                <w:rFonts w:ascii="Arial" w:hAnsi="Arial" w:cs="Arial"/>
                <w:sz w:val="20"/>
              </w:rPr>
            </w:pPr>
            <w:r w:rsidRPr="00D17FD2">
              <w:rPr>
                <w:rFonts w:ascii="Arial" w:hAnsi="Arial" w:cs="Arial"/>
                <w:sz w:val="20"/>
              </w:rPr>
              <w:t>Prova Objetiva</w:t>
            </w:r>
          </w:p>
        </w:tc>
      </w:tr>
      <w:tr w:rsidR="00D17FD2" w:rsidRPr="00D17FD2" w14:paraId="78C85B0E" w14:textId="77777777" w:rsidTr="00BB3000">
        <w:trPr>
          <w:jc w:val="center"/>
        </w:trPr>
        <w:tc>
          <w:tcPr>
            <w:tcW w:w="3397" w:type="dxa"/>
          </w:tcPr>
          <w:p w14:paraId="6CFFE8DB" w14:textId="52227A6C" w:rsidR="00D17FD2" w:rsidRPr="00D17FD2" w:rsidRDefault="00F13173" w:rsidP="00BB3000">
            <w:pPr>
              <w:spacing w:before="120" w:line="360" w:lineRule="auto"/>
              <w:jc w:val="center"/>
              <w:rPr>
                <w:rFonts w:ascii="Arial" w:hAnsi="Arial" w:cs="Arial"/>
                <w:sz w:val="20"/>
              </w:rPr>
            </w:pPr>
            <w:r>
              <w:rPr>
                <w:rFonts w:ascii="Arial" w:hAnsi="Arial" w:cs="Arial"/>
                <w:sz w:val="20"/>
              </w:rPr>
              <w:t>Controlador Interno</w:t>
            </w:r>
          </w:p>
        </w:tc>
        <w:tc>
          <w:tcPr>
            <w:tcW w:w="3402" w:type="dxa"/>
          </w:tcPr>
          <w:p w14:paraId="30951D22" w14:textId="2D4F53D1" w:rsidR="00D17FD2" w:rsidRPr="00D17FD2" w:rsidRDefault="002923A5" w:rsidP="00BB3000">
            <w:pPr>
              <w:spacing w:before="120" w:line="360" w:lineRule="auto"/>
              <w:jc w:val="both"/>
              <w:rPr>
                <w:rFonts w:ascii="Arial" w:hAnsi="Arial" w:cs="Arial"/>
                <w:sz w:val="20"/>
              </w:rPr>
            </w:pPr>
            <w:r>
              <w:rPr>
                <w:rFonts w:ascii="Arial" w:hAnsi="Arial" w:cs="Arial"/>
                <w:sz w:val="20"/>
              </w:rPr>
              <w:t>Ensino Superior Completo, com formação em Ciências Contábeis, Direito ou Economia, com os devidos registros nos Órgãos de Classes, se obrigatório.</w:t>
            </w:r>
          </w:p>
        </w:tc>
        <w:tc>
          <w:tcPr>
            <w:tcW w:w="3402" w:type="dxa"/>
          </w:tcPr>
          <w:p w14:paraId="638B79B1" w14:textId="77777777" w:rsidR="00D17FD2" w:rsidRPr="00D17FD2" w:rsidRDefault="00D17FD2" w:rsidP="00BB3000">
            <w:pPr>
              <w:spacing w:before="120" w:line="360" w:lineRule="auto"/>
              <w:jc w:val="center"/>
              <w:rPr>
                <w:rFonts w:ascii="Arial" w:hAnsi="Arial" w:cs="Arial"/>
                <w:sz w:val="20"/>
              </w:rPr>
            </w:pPr>
            <w:r w:rsidRPr="00D17FD2">
              <w:rPr>
                <w:rFonts w:ascii="Arial" w:hAnsi="Arial" w:cs="Arial"/>
                <w:sz w:val="20"/>
              </w:rPr>
              <w:t>Prova Objetiva + Títulos</w:t>
            </w:r>
          </w:p>
        </w:tc>
      </w:tr>
      <w:tr w:rsidR="00D17FD2" w:rsidRPr="00D17FD2" w14:paraId="668C2D21" w14:textId="77777777" w:rsidTr="00BB3000">
        <w:trPr>
          <w:jc w:val="center"/>
        </w:trPr>
        <w:tc>
          <w:tcPr>
            <w:tcW w:w="3397" w:type="dxa"/>
          </w:tcPr>
          <w:p w14:paraId="395A2D89" w14:textId="0C0B72C2" w:rsidR="00D17FD2" w:rsidRPr="00D17FD2" w:rsidRDefault="00F13173" w:rsidP="00BB3000">
            <w:pPr>
              <w:spacing w:before="120" w:line="360" w:lineRule="auto"/>
              <w:jc w:val="center"/>
              <w:rPr>
                <w:rFonts w:ascii="Arial" w:hAnsi="Arial" w:cs="Arial"/>
                <w:sz w:val="20"/>
              </w:rPr>
            </w:pPr>
            <w:r>
              <w:rPr>
                <w:rFonts w:ascii="Arial" w:hAnsi="Arial" w:cs="Arial"/>
                <w:sz w:val="20"/>
              </w:rPr>
              <w:t>Assistente Social</w:t>
            </w:r>
          </w:p>
        </w:tc>
        <w:tc>
          <w:tcPr>
            <w:tcW w:w="3402" w:type="dxa"/>
          </w:tcPr>
          <w:p w14:paraId="5391A793" w14:textId="1A282CB6" w:rsidR="00D17FD2" w:rsidRPr="00D17FD2" w:rsidRDefault="002923A5" w:rsidP="00BB3000">
            <w:pPr>
              <w:spacing w:before="120" w:line="360" w:lineRule="auto"/>
              <w:jc w:val="both"/>
              <w:rPr>
                <w:rFonts w:ascii="Arial" w:hAnsi="Arial" w:cs="Arial"/>
                <w:sz w:val="20"/>
              </w:rPr>
            </w:pPr>
            <w:r w:rsidRPr="002923A5">
              <w:rPr>
                <w:rFonts w:ascii="Arial" w:hAnsi="Arial" w:cs="Arial"/>
                <w:sz w:val="20"/>
              </w:rPr>
              <w:t>Ensino Superior Completo em Serviço Social e Registro Profissional no CRESS (Conselho Regional de Serviço Social)</w:t>
            </w:r>
            <w:r w:rsidR="00BB3000">
              <w:rPr>
                <w:rFonts w:ascii="Arial" w:hAnsi="Arial" w:cs="Arial"/>
                <w:sz w:val="20"/>
              </w:rPr>
              <w:t>.</w:t>
            </w:r>
          </w:p>
        </w:tc>
        <w:tc>
          <w:tcPr>
            <w:tcW w:w="3402" w:type="dxa"/>
          </w:tcPr>
          <w:p w14:paraId="15D6A532" w14:textId="77777777" w:rsidR="00D17FD2" w:rsidRPr="00D17FD2" w:rsidRDefault="00D17FD2" w:rsidP="00BB3000">
            <w:pPr>
              <w:spacing w:before="120" w:line="360" w:lineRule="auto"/>
              <w:jc w:val="center"/>
              <w:rPr>
                <w:rFonts w:ascii="Arial" w:hAnsi="Arial" w:cs="Arial"/>
                <w:sz w:val="20"/>
              </w:rPr>
            </w:pPr>
            <w:r w:rsidRPr="00D17FD2">
              <w:rPr>
                <w:rFonts w:ascii="Arial" w:hAnsi="Arial" w:cs="Arial"/>
                <w:sz w:val="20"/>
              </w:rPr>
              <w:t>Prova Objetiva + Títulos</w:t>
            </w:r>
          </w:p>
        </w:tc>
      </w:tr>
      <w:tr w:rsidR="00D17FD2" w:rsidRPr="00D17FD2" w14:paraId="61225A3F" w14:textId="77777777" w:rsidTr="00BB3000">
        <w:trPr>
          <w:jc w:val="center"/>
        </w:trPr>
        <w:tc>
          <w:tcPr>
            <w:tcW w:w="3397" w:type="dxa"/>
          </w:tcPr>
          <w:p w14:paraId="2AAC2D25" w14:textId="1E7E3F4B" w:rsidR="00D17FD2" w:rsidRPr="00D17FD2" w:rsidRDefault="00F13173" w:rsidP="00BB3000">
            <w:pPr>
              <w:spacing w:before="120" w:line="360" w:lineRule="auto"/>
              <w:jc w:val="center"/>
              <w:rPr>
                <w:rFonts w:ascii="Arial" w:hAnsi="Arial" w:cs="Arial"/>
                <w:sz w:val="20"/>
              </w:rPr>
            </w:pPr>
            <w:r>
              <w:rPr>
                <w:rFonts w:ascii="Arial" w:hAnsi="Arial" w:cs="Arial"/>
                <w:sz w:val="20"/>
              </w:rPr>
              <w:t>Psicólogo</w:t>
            </w:r>
          </w:p>
        </w:tc>
        <w:tc>
          <w:tcPr>
            <w:tcW w:w="3402" w:type="dxa"/>
          </w:tcPr>
          <w:p w14:paraId="2A4CBC55" w14:textId="7DE01F92" w:rsidR="00D17FD2" w:rsidRPr="00D17FD2" w:rsidRDefault="002923A5" w:rsidP="00BB3000">
            <w:pPr>
              <w:spacing w:before="120" w:line="360" w:lineRule="auto"/>
              <w:jc w:val="both"/>
              <w:rPr>
                <w:rFonts w:ascii="Arial" w:hAnsi="Arial" w:cs="Arial"/>
                <w:sz w:val="20"/>
              </w:rPr>
            </w:pPr>
            <w:r w:rsidRPr="002923A5">
              <w:rPr>
                <w:rFonts w:ascii="Arial" w:hAnsi="Arial" w:cs="Arial"/>
                <w:sz w:val="20"/>
              </w:rPr>
              <w:t>Ensino Superior Completo em Psicologia e Registro no Órgão Competente</w:t>
            </w:r>
            <w:r w:rsidR="00BB3000">
              <w:rPr>
                <w:rFonts w:ascii="Arial" w:hAnsi="Arial" w:cs="Arial"/>
                <w:sz w:val="20"/>
              </w:rPr>
              <w:t>.</w:t>
            </w:r>
          </w:p>
        </w:tc>
        <w:tc>
          <w:tcPr>
            <w:tcW w:w="3402" w:type="dxa"/>
          </w:tcPr>
          <w:p w14:paraId="5CE1E530" w14:textId="77777777" w:rsidR="00D17FD2" w:rsidRPr="00D17FD2" w:rsidRDefault="00D17FD2" w:rsidP="00BB3000">
            <w:pPr>
              <w:spacing w:before="120" w:line="360" w:lineRule="auto"/>
              <w:jc w:val="center"/>
              <w:rPr>
                <w:rFonts w:ascii="Arial" w:hAnsi="Arial" w:cs="Arial"/>
                <w:sz w:val="20"/>
              </w:rPr>
            </w:pPr>
            <w:r w:rsidRPr="00D17FD2">
              <w:rPr>
                <w:rFonts w:ascii="Arial" w:hAnsi="Arial" w:cs="Arial"/>
                <w:sz w:val="20"/>
              </w:rPr>
              <w:t>Prova Objetiva + Títulos</w:t>
            </w:r>
          </w:p>
        </w:tc>
      </w:tr>
      <w:tr w:rsidR="00D17FD2" w:rsidRPr="00D17FD2" w14:paraId="633B7921" w14:textId="77777777" w:rsidTr="00BB3000">
        <w:trPr>
          <w:jc w:val="center"/>
        </w:trPr>
        <w:tc>
          <w:tcPr>
            <w:tcW w:w="3397" w:type="dxa"/>
          </w:tcPr>
          <w:p w14:paraId="7DED0DBB" w14:textId="425DA5C0" w:rsidR="00D17FD2" w:rsidRPr="00D17FD2" w:rsidRDefault="00F13173" w:rsidP="00BB3000">
            <w:pPr>
              <w:spacing w:before="120" w:line="360" w:lineRule="auto"/>
              <w:jc w:val="center"/>
              <w:rPr>
                <w:rFonts w:ascii="Arial" w:hAnsi="Arial" w:cs="Arial"/>
                <w:sz w:val="20"/>
              </w:rPr>
            </w:pPr>
            <w:r>
              <w:rPr>
                <w:rFonts w:ascii="Arial" w:hAnsi="Arial" w:cs="Arial"/>
                <w:sz w:val="20"/>
              </w:rPr>
              <w:t>Assistente Social Escolar</w:t>
            </w:r>
          </w:p>
        </w:tc>
        <w:tc>
          <w:tcPr>
            <w:tcW w:w="3402" w:type="dxa"/>
          </w:tcPr>
          <w:p w14:paraId="0A34BFE4" w14:textId="33FFF82A" w:rsidR="00D17FD2" w:rsidRPr="00D17FD2" w:rsidRDefault="002923A5" w:rsidP="00BB3000">
            <w:pPr>
              <w:spacing w:before="120" w:line="360" w:lineRule="auto"/>
              <w:jc w:val="both"/>
              <w:rPr>
                <w:rFonts w:ascii="Arial" w:hAnsi="Arial" w:cs="Arial"/>
                <w:sz w:val="20"/>
              </w:rPr>
            </w:pPr>
            <w:r w:rsidRPr="002923A5">
              <w:rPr>
                <w:rFonts w:ascii="Arial" w:hAnsi="Arial" w:cs="Arial"/>
                <w:sz w:val="20"/>
              </w:rPr>
              <w:t xml:space="preserve">Curso de Graduação em Serviço Social e Registro Profissional no </w:t>
            </w:r>
            <w:r w:rsidRPr="002923A5">
              <w:rPr>
                <w:rFonts w:ascii="Arial" w:hAnsi="Arial" w:cs="Arial"/>
                <w:sz w:val="20"/>
              </w:rPr>
              <w:lastRenderedPageBreak/>
              <w:t>CRESS (Conselho Regional de Serviço Social)</w:t>
            </w:r>
            <w:r w:rsidR="00BB3000">
              <w:rPr>
                <w:rFonts w:ascii="Arial" w:hAnsi="Arial" w:cs="Arial"/>
                <w:sz w:val="20"/>
              </w:rPr>
              <w:t>.</w:t>
            </w:r>
          </w:p>
        </w:tc>
        <w:tc>
          <w:tcPr>
            <w:tcW w:w="3402" w:type="dxa"/>
          </w:tcPr>
          <w:p w14:paraId="24B2322C" w14:textId="77777777" w:rsidR="00D17FD2" w:rsidRPr="00D17FD2" w:rsidRDefault="00D17FD2" w:rsidP="00BB3000">
            <w:pPr>
              <w:spacing w:before="120" w:line="360" w:lineRule="auto"/>
              <w:jc w:val="center"/>
              <w:rPr>
                <w:rFonts w:ascii="Arial" w:hAnsi="Arial" w:cs="Arial"/>
                <w:sz w:val="20"/>
              </w:rPr>
            </w:pPr>
            <w:r w:rsidRPr="00D17FD2">
              <w:rPr>
                <w:rFonts w:ascii="Arial" w:hAnsi="Arial" w:cs="Arial"/>
                <w:sz w:val="20"/>
              </w:rPr>
              <w:lastRenderedPageBreak/>
              <w:t>Prova Objetiva + Títulos</w:t>
            </w:r>
          </w:p>
        </w:tc>
      </w:tr>
      <w:tr w:rsidR="00D17FD2" w:rsidRPr="00D17FD2" w14:paraId="4EB0A6DB" w14:textId="77777777" w:rsidTr="00BB3000">
        <w:trPr>
          <w:jc w:val="center"/>
        </w:trPr>
        <w:tc>
          <w:tcPr>
            <w:tcW w:w="3397" w:type="dxa"/>
          </w:tcPr>
          <w:p w14:paraId="7BA2DB33" w14:textId="71F23F75" w:rsidR="00D17FD2" w:rsidRPr="00D17FD2" w:rsidRDefault="00F13173" w:rsidP="00BB3000">
            <w:pPr>
              <w:spacing w:before="120" w:line="360" w:lineRule="auto"/>
              <w:jc w:val="center"/>
              <w:rPr>
                <w:rFonts w:ascii="Arial" w:hAnsi="Arial" w:cs="Arial"/>
                <w:sz w:val="20"/>
              </w:rPr>
            </w:pPr>
            <w:r>
              <w:rPr>
                <w:rFonts w:ascii="Arial" w:hAnsi="Arial" w:cs="Arial"/>
                <w:sz w:val="20"/>
              </w:rPr>
              <w:t>Psicólogo Escolar e Educacional</w:t>
            </w:r>
          </w:p>
        </w:tc>
        <w:tc>
          <w:tcPr>
            <w:tcW w:w="3402" w:type="dxa"/>
          </w:tcPr>
          <w:p w14:paraId="31C0292A" w14:textId="2C1B7263" w:rsidR="00D17FD2" w:rsidRPr="00D17FD2" w:rsidRDefault="002923A5" w:rsidP="00BB3000">
            <w:pPr>
              <w:spacing w:before="120" w:line="360" w:lineRule="auto"/>
              <w:jc w:val="both"/>
              <w:rPr>
                <w:rFonts w:ascii="Arial" w:hAnsi="Arial" w:cs="Arial"/>
                <w:sz w:val="20"/>
              </w:rPr>
            </w:pPr>
            <w:r w:rsidRPr="002923A5">
              <w:rPr>
                <w:rFonts w:ascii="Arial" w:hAnsi="Arial" w:cs="Arial"/>
                <w:sz w:val="20"/>
              </w:rPr>
              <w:t>Curso de Graduação em Psicologia e Registro no Conselho Regional de Psicologia</w:t>
            </w:r>
            <w:r w:rsidR="00BB3000">
              <w:rPr>
                <w:rFonts w:ascii="Arial" w:hAnsi="Arial" w:cs="Arial"/>
                <w:sz w:val="20"/>
              </w:rPr>
              <w:t>.</w:t>
            </w:r>
          </w:p>
        </w:tc>
        <w:tc>
          <w:tcPr>
            <w:tcW w:w="3402" w:type="dxa"/>
          </w:tcPr>
          <w:p w14:paraId="33F810FE" w14:textId="77777777" w:rsidR="00D17FD2" w:rsidRPr="00D17FD2" w:rsidRDefault="00D17FD2" w:rsidP="00BB3000">
            <w:pPr>
              <w:spacing w:before="120" w:line="360" w:lineRule="auto"/>
              <w:jc w:val="center"/>
              <w:rPr>
                <w:rFonts w:ascii="Arial" w:hAnsi="Arial" w:cs="Arial"/>
                <w:sz w:val="20"/>
              </w:rPr>
            </w:pPr>
            <w:r w:rsidRPr="00D17FD2">
              <w:rPr>
                <w:rFonts w:ascii="Arial" w:hAnsi="Arial" w:cs="Arial"/>
                <w:sz w:val="20"/>
              </w:rPr>
              <w:t>Prova Objetiva + Títulos</w:t>
            </w:r>
          </w:p>
        </w:tc>
      </w:tr>
    </w:tbl>
    <w:p w14:paraId="414C4CF1" w14:textId="77777777" w:rsidR="00F2342B" w:rsidRPr="00A64A7D" w:rsidRDefault="00F2342B" w:rsidP="00A64A7D">
      <w:pPr>
        <w:spacing w:line="360" w:lineRule="auto"/>
        <w:jc w:val="both"/>
        <w:rPr>
          <w:rFonts w:ascii="Arial" w:hAnsi="Arial" w:cs="Arial"/>
          <w:color w:val="FF0000"/>
          <w:szCs w:val="24"/>
        </w:rPr>
      </w:pPr>
    </w:p>
    <w:tbl>
      <w:tblPr>
        <w:tblStyle w:val="Tabelacomgrade"/>
        <w:tblW w:w="10201" w:type="dxa"/>
        <w:jc w:val="center"/>
        <w:tblLook w:val="04A0" w:firstRow="1" w:lastRow="0" w:firstColumn="1" w:lastColumn="0" w:noHBand="0" w:noVBand="1"/>
      </w:tblPr>
      <w:tblGrid>
        <w:gridCol w:w="3397"/>
        <w:gridCol w:w="3402"/>
        <w:gridCol w:w="3402"/>
      </w:tblGrid>
      <w:tr w:rsidR="008E0623" w:rsidRPr="00D17FD2" w14:paraId="723DC387" w14:textId="77777777" w:rsidTr="00BB3000">
        <w:trPr>
          <w:jc w:val="center"/>
        </w:trPr>
        <w:tc>
          <w:tcPr>
            <w:tcW w:w="10201" w:type="dxa"/>
            <w:gridSpan w:val="3"/>
          </w:tcPr>
          <w:p w14:paraId="5C84EB25" w14:textId="13F1D873" w:rsidR="008E0623" w:rsidRPr="00B70EB4" w:rsidRDefault="008E0623" w:rsidP="00BB3000">
            <w:pPr>
              <w:spacing w:before="120" w:line="360" w:lineRule="auto"/>
              <w:jc w:val="center"/>
              <w:rPr>
                <w:rFonts w:ascii="Arial" w:hAnsi="Arial" w:cs="Arial"/>
                <w:b/>
                <w:bCs/>
                <w:sz w:val="20"/>
              </w:rPr>
            </w:pPr>
            <w:r>
              <w:rPr>
                <w:rFonts w:ascii="Arial" w:hAnsi="Arial" w:cs="Arial"/>
                <w:b/>
                <w:bCs/>
                <w:sz w:val="20"/>
              </w:rPr>
              <w:t>LOTE 02: PROCESSO SELETIVO</w:t>
            </w:r>
          </w:p>
        </w:tc>
      </w:tr>
      <w:tr w:rsidR="008E0623" w:rsidRPr="00D17FD2" w14:paraId="69721BC9" w14:textId="77777777" w:rsidTr="00BB3000">
        <w:trPr>
          <w:jc w:val="center"/>
        </w:trPr>
        <w:tc>
          <w:tcPr>
            <w:tcW w:w="3397" w:type="dxa"/>
          </w:tcPr>
          <w:p w14:paraId="4683111F" w14:textId="77777777" w:rsidR="008E0623" w:rsidRPr="00B70EB4" w:rsidRDefault="008E0623" w:rsidP="00BB3000">
            <w:pPr>
              <w:spacing w:before="120" w:line="360" w:lineRule="auto"/>
              <w:jc w:val="center"/>
              <w:rPr>
                <w:rFonts w:ascii="Arial" w:hAnsi="Arial" w:cs="Arial"/>
                <w:b/>
                <w:bCs/>
                <w:sz w:val="20"/>
              </w:rPr>
            </w:pPr>
            <w:r w:rsidRPr="00B70EB4">
              <w:rPr>
                <w:rFonts w:ascii="Arial" w:hAnsi="Arial" w:cs="Arial"/>
                <w:b/>
                <w:bCs/>
                <w:sz w:val="20"/>
              </w:rPr>
              <w:t>FUNÇÃO</w:t>
            </w:r>
          </w:p>
        </w:tc>
        <w:tc>
          <w:tcPr>
            <w:tcW w:w="3402" w:type="dxa"/>
          </w:tcPr>
          <w:p w14:paraId="2D34AE80" w14:textId="77777777" w:rsidR="008E0623" w:rsidRPr="00B70EB4" w:rsidRDefault="008E0623" w:rsidP="00BB3000">
            <w:pPr>
              <w:spacing w:before="120" w:line="360" w:lineRule="auto"/>
              <w:jc w:val="center"/>
              <w:rPr>
                <w:rFonts w:ascii="Arial" w:hAnsi="Arial" w:cs="Arial"/>
                <w:b/>
                <w:bCs/>
                <w:sz w:val="20"/>
              </w:rPr>
            </w:pPr>
            <w:r w:rsidRPr="00B70EB4">
              <w:rPr>
                <w:rFonts w:ascii="Arial" w:hAnsi="Arial" w:cs="Arial"/>
                <w:b/>
                <w:bCs/>
                <w:sz w:val="20"/>
              </w:rPr>
              <w:t>ESCOLARIDADE</w:t>
            </w:r>
          </w:p>
        </w:tc>
        <w:tc>
          <w:tcPr>
            <w:tcW w:w="3402" w:type="dxa"/>
          </w:tcPr>
          <w:p w14:paraId="59172EFA" w14:textId="77777777" w:rsidR="008E0623" w:rsidRPr="00B70EB4" w:rsidRDefault="008E0623" w:rsidP="00BB3000">
            <w:pPr>
              <w:spacing w:before="120" w:line="360" w:lineRule="auto"/>
              <w:jc w:val="center"/>
              <w:rPr>
                <w:rFonts w:ascii="Arial" w:hAnsi="Arial" w:cs="Arial"/>
                <w:b/>
                <w:bCs/>
                <w:sz w:val="20"/>
              </w:rPr>
            </w:pPr>
            <w:r w:rsidRPr="00B70EB4">
              <w:rPr>
                <w:rFonts w:ascii="Arial" w:hAnsi="Arial" w:cs="Arial"/>
                <w:b/>
                <w:bCs/>
                <w:sz w:val="20"/>
              </w:rPr>
              <w:t>TIPO DE AVALIAÇÃO</w:t>
            </w:r>
          </w:p>
        </w:tc>
      </w:tr>
      <w:tr w:rsidR="008E0623" w:rsidRPr="00D17FD2" w14:paraId="283F3220" w14:textId="77777777" w:rsidTr="00BB3000">
        <w:trPr>
          <w:jc w:val="center"/>
        </w:trPr>
        <w:tc>
          <w:tcPr>
            <w:tcW w:w="3397" w:type="dxa"/>
          </w:tcPr>
          <w:p w14:paraId="607A9080" w14:textId="437C19C8" w:rsidR="008E0623" w:rsidRPr="008E0623" w:rsidRDefault="008E0623" w:rsidP="00BB3000">
            <w:pPr>
              <w:spacing w:before="120" w:line="360" w:lineRule="auto"/>
              <w:jc w:val="center"/>
              <w:rPr>
                <w:rFonts w:ascii="Arial" w:hAnsi="Arial" w:cs="Arial"/>
                <w:sz w:val="20"/>
              </w:rPr>
            </w:pPr>
            <w:r>
              <w:rPr>
                <w:rFonts w:ascii="Arial" w:hAnsi="Arial" w:cs="Arial"/>
                <w:sz w:val="20"/>
              </w:rPr>
              <w:t>Ajudante Geral</w:t>
            </w:r>
          </w:p>
        </w:tc>
        <w:tc>
          <w:tcPr>
            <w:tcW w:w="3402" w:type="dxa"/>
          </w:tcPr>
          <w:p w14:paraId="59065F3B" w14:textId="52BD920C" w:rsidR="008E0623" w:rsidRPr="008E0623" w:rsidRDefault="008E0623" w:rsidP="00BB3000">
            <w:pPr>
              <w:spacing w:before="120" w:line="360" w:lineRule="auto"/>
              <w:jc w:val="center"/>
              <w:rPr>
                <w:rFonts w:ascii="Arial" w:hAnsi="Arial" w:cs="Arial"/>
                <w:sz w:val="20"/>
              </w:rPr>
            </w:pPr>
            <w:r>
              <w:rPr>
                <w:rFonts w:ascii="Arial" w:hAnsi="Arial" w:cs="Arial"/>
                <w:sz w:val="20"/>
              </w:rPr>
              <w:t>Ensino Fundamental Incompleto</w:t>
            </w:r>
            <w:r w:rsidR="00E602CF">
              <w:rPr>
                <w:rFonts w:ascii="Arial" w:hAnsi="Arial" w:cs="Arial"/>
                <w:sz w:val="20"/>
              </w:rPr>
              <w:t>.</w:t>
            </w:r>
          </w:p>
        </w:tc>
        <w:tc>
          <w:tcPr>
            <w:tcW w:w="3402" w:type="dxa"/>
          </w:tcPr>
          <w:p w14:paraId="64804761" w14:textId="15A3B1DF" w:rsidR="008E0623" w:rsidRPr="008E0623" w:rsidRDefault="00E602CF" w:rsidP="00BB3000">
            <w:pPr>
              <w:spacing w:before="120" w:line="360" w:lineRule="auto"/>
              <w:jc w:val="center"/>
              <w:rPr>
                <w:rFonts w:ascii="Arial" w:hAnsi="Arial" w:cs="Arial"/>
                <w:sz w:val="20"/>
              </w:rPr>
            </w:pPr>
            <w:r>
              <w:rPr>
                <w:rFonts w:ascii="Arial" w:hAnsi="Arial" w:cs="Arial"/>
                <w:sz w:val="20"/>
              </w:rPr>
              <w:t>Prova Objetiva</w:t>
            </w:r>
          </w:p>
        </w:tc>
      </w:tr>
      <w:tr w:rsidR="008E0623" w:rsidRPr="00D17FD2" w14:paraId="65E6FBBA" w14:textId="77777777" w:rsidTr="00BB3000">
        <w:trPr>
          <w:jc w:val="center"/>
        </w:trPr>
        <w:tc>
          <w:tcPr>
            <w:tcW w:w="3397" w:type="dxa"/>
          </w:tcPr>
          <w:p w14:paraId="59A0EE98" w14:textId="188A44CD" w:rsidR="008E0623" w:rsidRPr="00D17FD2" w:rsidRDefault="008E0623" w:rsidP="00BB3000">
            <w:pPr>
              <w:spacing w:before="120" w:line="360" w:lineRule="auto"/>
              <w:jc w:val="center"/>
              <w:rPr>
                <w:rFonts w:ascii="Arial" w:hAnsi="Arial" w:cs="Arial"/>
                <w:sz w:val="20"/>
              </w:rPr>
            </w:pPr>
            <w:r>
              <w:rPr>
                <w:rFonts w:ascii="Arial" w:hAnsi="Arial" w:cs="Arial"/>
                <w:sz w:val="20"/>
              </w:rPr>
              <w:t>Motorista</w:t>
            </w:r>
          </w:p>
        </w:tc>
        <w:tc>
          <w:tcPr>
            <w:tcW w:w="3402" w:type="dxa"/>
          </w:tcPr>
          <w:p w14:paraId="0DEE31BC" w14:textId="273C6363" w:rsidR="008E0623" w:rsidRPr="00D17FD2" w:rsidRDefault="008E0623" w:rsidP="00BB3000">
            <w:pPr>
              <w:spacing w:before="120" w:line="360" w:lineRule="auto"/>
              <w:jc w:val="center"/>
              <w:rPr>
                <w:rFonts w:ascii="Arial" w:hAnsi="Arial" w:cs="Arial"/>
                <w:vanish/>
                <w:sz w:val="20"/>
              </w:rPr>
            </w:pPr>
            <w:r>
              <w:rPr>
                <w:rFonts w:ascii="Arial" w:hAnsi="Arial" w:cs="Arial"/>
                <w:sz w:val="20"/>
              </w:rPr>
              <w:t>Ensino Fundamental Incompleto</w:t>
            </w:r>
            <w:r w:rsidR="00E602CF">
              <w:rPr>
                <w:rFonts w:ascii="Arial" w:hAnsi="Arial" w:cs="Arial"/>
                <w:sz w:val="20"/>
              </w:rPr>
              <w:t>.</w:t>
            </w:r>
          </w:p>
        </w:tc>
        <w:tc>
          <w:tcPr>
            <w:tcW w:w="3402" w:type="dxa"/>
          </w:tcPr>
          <w:p w14:paraId="05F6BE16" w14:textId="41473A50" w:rsidR="008E0623" w:rsidRPr="00D17FD2" w:rsidRDefault="00E602CF" w:rsidP="00BB3000">
            <w:pPr>
              <w:spacing w:before="120" w:line="360" w:lineRule="auto"/>
              <w:jc w:val="center"/>
              <w:rPr>
                <w:rFonts w:ascii="Arial" w:hAnsi="Arial" w:cs="Arial"/>
                <w:sz w:val="20"/>
              </w:rPr>
            </w:pPr>
            <w:r>
              <w:rPr>
                <w:rFonts w:ascii="Arial" w:hAnsi="Arial" w:cs="Arial"/>
                <w:sz w:val="20"/>
              </w:rPr>
              <w:t>Prova Objetiva</w:t>
            </w:r>
          </w:p>
        </w:tc>
      </w:tr>
      <w:tr w:rsidR="008E0623" w:rsidRPr="00D17FD2" w14:paraId="1275AFB3" w14:textId="77777777" w:rsidTr="00BB3000">
        <w:trPr>
          <w:jc w:val="center"/>
        </w:trPr>
        <w:tc>
          <w:tcPr>
            <w:tcW w:w="3397" w:type="dxa"/>
          </w:tcPr>
          <w:p w14:paraId="6953EF13" w14:textId="490B600A" w:rsidR="008E0623" w:rsidRPr="00D17FD2" w:rsidRDefault="008E0623" w:rsidP="00BB3000">
            <w:pPr>
              <w:spacing w:before="120" w:line="360" w:lineRule="auto"/>
              <w:jc w:val="center"/>
              <w:rPr>
                <w:rFonts w:ascii="Arial" w:hAnsi="Arial" w:cs="Arial"/>
                <w:sz w:val="20"/>
              </w:rPr>
            </w:pPr>
            <w:r>
              <w:rPr>
                <w:rFonts w:ascii="Arial" w:hAnsi="Arial" w:cs="Arial"/>
                <w:sz w:val="20"/>
              </w:rPr>
              <w:t>Monitor</w:t>
            </w:r>
          </w:p>
        </w:tc>
        <w:tc>
          <w:tcPr>
            <w:tcW w:w="3402" w:type="dxa"/>
          </w:tcPr>
          <w:p w14:paraId="5407AA4E" w14:textId="67C26227" w:rsidR="008E0623" w:rsidRPr="00D17FD2" w:rsidRDefault="008E0623" w:rsidP="00BB3000">
            <w:pPr>
              <w:spacing w:before="120" w:line="360" w:lineRule="auto"/>
              <w:jc w:val="center"/>
              <w:rPr>
                <w:rFonts w:ascii="Arial" w:hAnsi="Arial" w:cs="Arial"/>
                <w:sz w:val="20"/>
              </w:rPr>
            </w:pPr>
            <w:r>
              <w:rPr>
                <w:rFonts w:ascii="Arial" w:hAnsi="Arial" w:cs="Arial"/>
                <w:sz w:val="20"/>
              </w:rPr>
              <w:t>Ensino Médio Completo</w:t>
            </w:r>
            <w:r w:rsidR="00E602CF">
              <w:rPr>
                <w:rFonts w:ascii="Arial" w:hAnsi="Arial" w:cs="Arial"/>
                <w:sz w:val="20"/>
              </w:rPr>
              <w:t>.</w:t>
            </w:r>
          </w:p>
        </w:tc>
        <w:tc>
          <w:tcPr>
            <w:tcW w:w="3402" w:type="dxa"/>
          </w:tcPr>
          <w:p w14:paraId="451D5C96" w14:textId="7ECBFB48" w:rsidR="008E0623" w:rsidRPr="00D17FD2" w:rsidRDefault="00E602CF" w:rsidP="00BB3000">
            <w:pPr>
              <w:spacing w:before="120" w:line="360" w:lineRule="auto"/>
              <w:jc w:val="center"/>
              <w:rPr>
                <w:rFonts w:ascii="Arial" w:hAnsi="Arial" w:cs="Arial"/>
                <w:sz w:val="20"/>
              </w:rPr>
            </w:pPr>
            <w:r>
              <w:rPr>
                <w:rFonts w:ascii="Arial" w:hAnsi="Arial" w:cs="Arial"/>
                <w:sz w:val="20"/>
              </w:rPr>
              <w:t>Prova Objetiva</w:t>
            </w:r>
          </w:p>
        </w:tc>
      </w:tr>
      <w:tr w:rsidR="008E0623" w:rsidRPr="00D17FD2" w14:paraId="007DC32E" w14:textId="77777777" w:rsidTr="00BB3000">
        <w:trPr>
          <w:jc w:val="center"/>
        </w:trPr>
        <w:tc>
          <w:tcPr>
            <w:tcW w:w="3397" w:type="dxa"/>
          </w:tcPr>
          <w:p w14:paraId="47E22B43" w14:textId="0F96ADDE" w:rsidR="008E0623" w:rsidRPr="00D17FD2" w:rsidRDefault="008E0623" w:rsidP="00BB3000">
            <w:pPr>
              <w:spacing w:before="120" w:line="360" w:lineRule="auto"/>
              <w:jc w:val="center"/>
              <w:rPr>
                <w:rFonts w:ascii="Arial" w:hAnsi="Arial" w:cs="Arial"/>
                <w:sz w:val="20"/>
              </w:rPr>
            </w:pPr>
            <w:r>
              <w:rPr>
                <w:rFonts w:ascii="Arial" w:hAnsi="Arial" w:cs="Arial"/>
                <w:sz w:val="20"/>
              </w:rPr>
              <w:t>Professor PEB I</w:t>
            </w:r>
          </w:p>
        </w:tc>
        <w:tc>
          <w:tcPr>
            <w:tcW w:w="3402" w:type="dxa"/>
          </w:tcPr>
          <w:p w14:paraId="4AA27CE2" w14:textId="32B1BD92" w:rsidR="008E0623" w:rsidRPr="00D17FD2" w:rsidRDefault="008E0623" w:rsidP="00BB3000">
            <w:pPr>
              <w:spacing w:before="120" w:line="360" w:lineRule="auto"/>
              <w:jc w:val="both"/>
              <w:rPr>
                <w:rFonts w:ascii="Arial" w:hAnsi="Arial" w:cs="Arial"/>
                <w:sz w:val="20"/>
              </w:rPr>
            </w:pPr>
            <w:r w:rsidRPr="008E0623">
              <w:rPr>
                <w:rFonts w:ascii="Arial" w:hAnsi="Arial" w:cs="Arial"/>
                <w:sz w:val="20"/>
              </w:rPr>
              <w:t xml:space="preserve">Curso </w:t>
            </w:r>
            <w:r w:rsidR="00E602CF">
              <w:rPr>
                <w:rFonts w:ascii="Arial" w:hAnsi="Arial" w:cs="Arial"/>
                <w:sz w:val="20"/>
              </w:rPr>
              <w:t>S</w:t>
            </w:r>
            <w:r w:rsidRPr="008E0623">
              <w:rPr>
                <w:rFonts w:ascii="Arial" w:hAnsi="Arial" w:cs="Arial"/>
                <w:sz w:val="20"/>
              </w:rPr>
              <w:t xml:space="preserve">uperior </w:t>
            </w:r>
            <w:r>
              <w:rPr>
                <w:rFonts w:ascii="Arial" w:hAnsi="Arial" w:cs="Arial"/>
                <w:sz w:val="20"/>
              </w:rPr>
              <w:t xml:space="preserve">em Pedagogia </w:t>
            </w:r>
            <w:r w:rsidRPr="008E0623">
              <w:rPr>
                <w:rFonts w:ascii="Arial" w:hAnsi="Arial" w:cs="Arial"/>
                <w:sz w:val="20"/>
              </w:rPr>
              <w:t>(</w:t>
            </w:r>
            <w:r w:rsidR="00E602CF">
              <w:rPr>
                <w:rFonts w:ascii="Arial" w:hAnsi="Arial" w:cs="Arial"/>
                <w:sz w:val="20"/>
              </w:rPr>
              <w:t>ou L</w:t>
            </w:r>
            <w:r w:rsidRPr="008E0623">
              <w:rPr>
                <w:rFonts w:ascii="Arial" w:hAnsi="Arial" w:cs="Arial"/>
                <w:sz w:val="20"/>
              </w:rPr>
              <w:t xml:space="preserve">icenciatura de </w:t>
            </w:r>
            <w:r w:rsidR="00E602CF">
              <w:rPr>
                <w:rFonts w:ascii="Arial" w:hAnsi="Arial" w:cs="Arial"/>
                <w:sz w:val="20"/>
              </w:rPr>
              <w:t>G</w:t>
            </w:r>
            <w:r w:rsidRPr="008E0623">
              <w:rPr>
                <w:rFonts w:ascii="Arial" w:hAnsi="Arial" w:cs="Arial"/>
                <w:sz w:val="20"/>
              </w:rPr>
              <w:t xml:space="preserve">raduação </w:t>
            </w:r>
            <w:r w:rsidR="00E602CF">
              <w:rPr>
                <w:rFonts w:ascii="Arial" w:hAnsi="Arial" w:cs="Arial"/>
                <w:sz w:val="20"/>
              </w:rPr>
              <w:t>P</w:t>
            </w:r>
            <w:r w:rsidRPr="008E0623">
              <w:rPr>
                <w:rFonts w:ascii="Arial" w:hAnsi="Arial" w:cs="Arial"/>
                <w:sz w:val="20"/>
              </w:rPr>
              <w:t xml:space="preserve">lena em </w:t>
            </w:r>
            <w:r w:rsidR="00E602CF">
              <w:rPr>
                <w:rFonts w:ascii="Arial" w:hAnsi="Arial" w:cs="Arial"/>
                <w:sz w:val="20"/>
              </w:rPr>
              <w:t>P</w:t>
            </w:r>
            <w:r w:rsidRPr="008E0623">
              <w:rPr>
                <w:rFonts w:ascii="Arial" w:hAnsi="Arial" w:cs="Arial"/>
                <w:sz w:val="20"/>
              </w:rPr>
              <w:t>edagogia)</w:t>
            </w:r>
            <w:r w:rsidR="00E602CF">
              <w:rPr>
                <w:rFonts w:ascii="Arial" w:hAnsi="Arial" w:cs="Arial"/>
                <w:sz w:val="20"/>
              </w:rPr>
              <w:t>.</w:t>
            </w:r>
          </w:p>
        </w:tc>
        <w:tc>
          <w:tcPr>
            <w:tcW w:w="3402" w:type="dxa"/>
          </w:tcPr>
          <w:p w14:paraId="569DD83F" w14:textId="4EA30809" w:rsidR="008E0623" w:rsidRPr="00D17FD2" w:rsidRDefault="00E602CF" w:rsidP="00BB3000">
            <w:pPr>
              <w:spacing w:before="120" w:line="360" w:lineRule="auto"/>
              <w:jc w:val="center"/>
              <w:rPr>
                <w:rFonts w:ascii="Arial" w:hAnsi="Arial" w:cs="Arial"/>
                <w:sz w:val="20"/>
              </w:rPr>
            </w:pPr>
            <w:r>
              <w:rPr>
                <w:rFonts w:ascii="Arial" w:hAnsi="Arial" w:cs="Arial"/>
                <w:sz w:val="20"/>
              </w:rPr>
              <w:t>Prova Objetiva + Títulos</w:t>
            </w:r>
          </w:p>
        </w:tc>
      </w:tr>
      <w:tr w:rsidR="008E0623" w:rsidRPr="00D17FD2" w14:paraId="6E1BB6B7" w14:textId="77777777" w:rsidTr="00BB3000">
        <w:trPr>
          <w:jc w:val="center"/>
        </w:trPr>
        <w:tc>
          <w:tcPr>
            <w:tcW w:w="3397" w:type="dxa"/>
          </w:tcPr>
          <w:p w14:paraId="73B56A77" w14:textId="4205893C" w:rsidR="008E0623" w:rsidRPr="00D17FD2" w:rsidRDefault="008E0623" w:rsidP="00BB3000">
            <w:pPr>
              <w:spacing w:before="120" w:line="360" w:lineRule="auto"/>
              <w:jc w:val="center"/>
              <w:rPr>
                <w:rFonts w:ascii="Arial" w:hAnsi="Arial" w:cs="Arial"/>
                <w:sz w:val="20"/>
              </w:rPr>
            </w:pPr>
            <w:r>
              <w:rPr>
                <w:rFonts w:ascii="Arial" w:hAnsi="Arial" w:cs="Arial"/>
                <w:sz w:val="20"/>
              </w:rPr>
              <w:t>Professor PEB II</w:t>
            </w:r>
            <w:r w:rsidR="00E602CF">
              <w:rPr>
                <w:rFonts w:ascii="Arial" w:hAnsi="Arial" w:cs="Arial"/>
                <w:sz w:val="20"/>
              </w:rPr>
              <w:t xml:space="preserve"> Inglês</w:t>
            </w:r>
          </w:p>
        </w:tc>
        <w:tc>
          <w:tcPr>
            <w:tcW w:w="3402" w:type="dxa"/>
          </w:tcPr>
          <w:p w14:paraId="11C23E43" w14:textId="11D85140" w:rsidR="008E0623" w:rsidRPr="00D17FD2" w:rsidRDefault="00E602CF" w:rsidP="00BB3000">
            <w:pPr>
              <w:spacing w:before="120" w:line="360" w:lineRule="auto"/>
              <w:jc w:val="both"/>
              <w:rPr>
                <w:rFonts w:ascii="Arial" w:hAnsi="Arial" w:cs="Arial"/>
                <w:sz w:val="20"/>
              </w:rPr>
            </w:pPr>
            <w:r>
              <w:rPr>
                <w:rFonts w:ascii="Arial" w:hAnsi="Arial" w:cs="Arial"/>
                <w:sz w:val="20"/>
              </w:rPr>
              <w:t>C</w:t>
            </w:r>
            <w:r w:rsidRPr="00E602CF">
              <w:rPr>
                <w:rFonts w:ascii="Arial" w:hAnsi="Arial" w:cs="Arial"/>
                <w:sz w:val="20"/>
              </w:rPr>
              <w:t xml:space="preserve">urso </w:t>
            </w:r>
            <w:r>
              <w:rPr>
                <w:rFonts w:ascii="Arial" w:hAnsi="Arial" w:cs="Arial"/>
                <w:sz w:val="20"/>
              </w:rPr>
              <w:t>S</w:t>
            </w:r>
            <w:r w:rsidRPr="00E602CF">
              <w:rPr>
                <w:rFonts w:ascii="Arial" w:hAnsi="Arial" w:cs="Arial"/>
                <w:sz w:val="20"/>
              </w:rPr>
              <w:t xml:space="preserve">uperior de </w:t>
            </w:r>
            <w:r>
              <w:rPr>
                <w:rFonts w:ascii="Arial" w:hAnsi="Arial" w:cs="Arial"/>
                <w:sz w:val="20"/>
              </w:rPr>
              <w:t>L</w:t>
            </w:r>
            <w:r w:rsidRPr="00E602CF">
              <w:rPr>
                <w:rFonts w:ascii="Arial" w:hAnsi="Arial" w:cs="Arial"/>
                <w:sz w:val="20"/>
              </w:rPr>
              <w:t xml:space="preserve">icenciatura de </w:t>
            </w:r>
            <w:r>
              <w:rPr>
                <w:rFonts w:ascii="Arial" w:hAnsi="Arial" w:cs="Arial"/>
                <w:sz w:val="20"/>
              </w:rPr>
              <w:t>G</w:t>
            </w:r>
            <w:r w:rsidRPr="00E602CF">
              <w:rPr>
                <w:rFonts w:ascii="Arial" w:hAnsi="Arial" w:cs="Arial"/>
                <w:sz w:val="20"/>
              </w:rPr>
              <w:t xml:space="preserve">raduação </w:t>
            </w:r>
            <w:r>
              <w:rPr>
                <w:rFonts w:ascii="Arial" w:hAnsi="Arial" w:cs="Arial"/>
                <w:sz w:val="20"/>
              </w:rPr>
              <w:t>P</w:t>
            </w:r>
            <w:r w:rsidRPr="00E602CF">
              <w:rPr>
                <w:rFonts w:ascii="Arial" w:hAnsi="Arial" w:cs="Arial"/>
                <w:sz w:val="20"/>
              </w:rPr>
              <w:t xml:space="preserve">lena em </w:t>
            </w:r>
            <w:r>
              <w:rPr>
                <w:rFonts w:ascii="Arial" w:hAnsi="Arial" w:cs="Arial"/>
                <w:sz w:val="20"/>
              </w:rPr>
              <w:t>L</w:t>
            </w:r>
            <w:r w:rsidRPr="00E602CF">
              <w:rPr>
                <w:rFonts w:ascii="Arial" w:hAnsi="Arial" w:cs="Arial"/>
                <w:sz w:val="20"/>
              </w:rPr>
              <w:t xml:space="preserve">etras com </w:t>
            </w:r>
            <w:r>
              <w:rPr>
                <w:rFonts w:ascii="Arial" w:hAnsi="Arial" w:cs="Arial"/>
                <w:sz w:val="20"/>
              </w:rPr>
              <w:t>H</w:t>
            </w:r>
            <w:r w:rsidRPr="00E602CF">
              <w:rPr>
                <w:rFonts w:ascii="Arial" w:hAnsi="Arial" w:cs="Arial"/>
                <w:sz w:val="20"/>
              </w:rPr>
              <w:t xml:space="preserve">abilitação em </w:t>
            </w:r>
            <w:r>
              <w:rPr>
                <w:rFonts w:ascii="Arial" w:hAnsi="Arial" w:cs="Arial"/>
                <w:sz w:val="20"/>
              </w:rPr>
              <w:t>Lí</w:t>
            </w:r>
            <w:r w:rsidRPr="00E602CF">
              <w:rPr>
                <w:rFonts w:ascii="Arial" w:hAnsi="Arial" w:cs="Arial"/>
                <w:sz w:val="20"/>
              </w:rPr>
              <w:t xml:space="preserve">ngua </w:t>
            </w:r>
            <w:r>
              <w:rPr>
                <w:rFonts w:ascii="Arial" w:hAnsi="Arial" w:cs="Arial"/>
                <w:sz w:val="20"/>
              </w:rPr>
              <w:t>I</w:t>
            </w:r>
            <w:r w:rsidRPr="00E602CF">
              <w:rPr>
                <w:rFonts w:ascii="Arial" w:hAnsi="Arial" w:cs="Arial"/>
                <w:sz w:val="20"/>
              </w:rPr>
              <w:t>nglesa</w:t>
            </w:r>
            <w:r>
              <w:rPr>
                <w:rFonts w:ascii="Arial" w:hAnsi="Arial" w:cs="Arial"/>
                <w:sz w:val="20"/>
              </w:rPr>
              <w:t>.</w:t>
            </w:r>
          </w:p>
        </w:tc>
        <w:tc>
          <w:tcPr>
            <w:tcW w:w="3402" w:type="dxa"/>
          </w:tcPr>
          <w:p w14:paraId="63DB4610" w14:textId="6D56371B" w:rsidR="008E0623" w:rsidRPr="00D17FD2" w:rsidRDefault="00E602CF" w:rsidP="00BB3000">
            <w:pPr>
              <w:spacing w:before="120" w:line="360" w:lineRule="auto"/>
              <w:jc w:val="center"/>
              <w:rPr>
                <w:rFonts w:ascii="Arial" w:hAnsi="Arial" w:cs="Arial"/>
                <w:sz w:val="20"/>
              </w:rPr>
            </w:pPr>
            <w:r w:rsidRPr="00E602CF">
              <w:rPr>
                <w:rFonts w:ascii="Arial" w:hAnsi="Arial" w:cs="Arial"/>
                <w:sz w:val="20"/>
              </w:rPr>
              <w:t>Prova Objetiva + Títulos</w:t>
            </w:r>
          </w:p>
        </w:tc>
      </w:tr>
      <w:tr w:rsidR="008E0623" w:rsidRPr="00D17FD2" w14:paraId="68777A93" w14:textId="77777777" w:rsidTr="00BB3000">
        <w:trPr>
          <w:jc w:val="center"/>
        </w:trPr>
        <w:tc>
          <w:tcPr>
            <w:tcW w:w="3397" w:type="dxa"/>
          </w:tcPr>
          <w:p w14:paraId="383D81B1" w14:textId="23535ACB" w:rsidR="008E0623" w:rsidRPr="00D17FD2" w:rsidRDefault="008E0623" w:rsidP="00BB3000">
            <w:pPr>
              <w:spacing w:before="120" w:line="360" w:lineRule="auto"/>
              <w:jc w:val="center"/>
              <w:rPr>
                <w:rFonts w:ascii="Arial" w:hAnsi="Arial" w:cs="Arial"/>
                <w:sz w:val="20"/>
              </w:rPr>
            </w:pPr>
            <w:r>
              <w:rPr>
                <w:rFonts w:ascii="Arial" w:hAnsi="Arial" w:cs="Arial"/>
                <w:sz w:val="20"/>
              </w:rPr>
              <w:t>Professor PEB II</w:t>
            </w:r>
            <w:r w:rsidR="00E602CF">
              <w:rPr>
                <w:rFonts w:ascii="Arial" w:hAnsi="Arial" w:cs="Arial"/>
                <w:sz w:val="20"/>
              </w:rPr>
              <w:t xml:space="preserve"> Artes</w:t>
            </w:r>
          </w:p>
        </w:tc>
        <w:tc>
          <w:tcPr>
            <w:tcW w:w="3402" w:type="dxa"/>
          </w:tcPr>
          <w:p w14:paraId="2AA53CD7" w14:textId="1EEC1C3F" w:rsidR="008E0623" w:rsidRPr="00D17FD2" w:rsidRDefault="00E602CF" w:rsidP="00BB3000">
            <w:pPr>
              <w:spacing w:before="120" w:line="360" w:lineRule="auto"/>
              <w:jc w:val="both"/>
              <w:rPr>
                <w:rFonts w:ascii="Arial" w:hAnsi="Arial" w:cs="Arial"/>
                <w:sz w:val="20"/>
              </w:rPr>
            </w:pPr>
            <w:r>
              <w:rPr>
                <w:rFonts w:ascii="Arial" w:hAnsi="Arial" w:cs="Arial"/>
                <w:sz w:val="20"/>
              </w:rPr>
              <w:t>C</w:t>
            </w:r>
            <w:r w:rsidRPr="00E602CF">
              <w:rPr>
                <w:rFonts w:ascii="Arial" w:hAnsi="Arial" w:cs="Arial"/>
                <w:sz w:val="20"/>
              </w:rPr>
              <w:t xml:space="preserve">urso </w:t>
            </w:r>
            <w:r>
              <w:rPr>
                <w:rFonts w:ascii="Arial" w:hAnsi="Arial" w:cs="Arial"/>
                <w:sz w:val="20"/>
              </w:rPr>
              <w:t>S</w:t>
            </w:r>
            <w:r w:rsidRPr="00E602CF">
              <w:rPr>
                <w:rFonts w:ascii="Arial" w:hAnsi="Arial" w:cs="Arial"/>
                <w:sz w:val="20"/>
              </w:rPr>
              <w:t xml:space="preserve">uperior de </w:t>
            </w:r>
            <w:r>
              <w:rPr>
                <w:rFonts w:ascii="Arial" w:hAnsi="Arial" w:cs="Arial"/>
                <w:sz w:val="20"/>
              </w:rPr>
              <w:t>L</w:t>
            </w:r>
            <w:r w:rsidRPr="00E602CF">
              <w:rPr>
                <w:rFonts w:ascii="Arial" w:hAnsi="Arial" w:cs="Arial"/>
                <w:sz w:val="20"/>
              </w:rPr>
              <w:t xml:space="preserve">icenciatura de </w:t>
            </w:r>
            <w:r>
              <w:rPr>
                <w:rFonts w:ascii="Arial" w:hAnsi="Arial" w:cs="Arial"/>
                <w:sz w:val="20"/>
              </w:rPr>
              <w:t>G</w:t>
            </w:r>
            <w:r w:rsidRPr="00E602CF">
              <w:rPr>
                <w:rFonts w:ascii="Arial" w:hAnsi="Arial" w:cs="Arial"/>
                <w:sz w:val="20"/>
              </w:rPr>
              <w:t xml:space="preserve">raduação </w:t>
            </w:r>
            <w:r>
              <w:rPr>
                <w:rFonts w:ascii="Arial" w:hAnsi="Arial" w:cs="Arial"/>
                <w:sz w:val="20"/>
              </w:rPr>
              <w:t>P</w:t>
            </w:r>
            <w:r w:rsidRPr="00E602CF">
              <w:rPr>
                <w:rFonts w:ascii="Arial" w:hAnsi="Arial" w:cs="Arial"/>
                <w:sz w:val="20"/>
              </w:rPr>
              <w:t xml:space="preserve">lena em </w:t>
            </w:r>
            <w:r>
              <w:rPr>
                <w:rFonts w:ascii="Arial" w:hAnsi="Arial" w:cs="Arial"/>
                <w:sz w:val="20"/>
              </w:rPr>
              <w:t>Educação Artística.</w:t>
            </w:r>
          </w:p>
        </w:tc>
        <w:tc>
          <w:tcPr>
            <w:tcW w:w="3402" w:type="dxa"/>
          </w:tcPr>
          <w:p w14:paraId="201BE045" w14:textId="2402CD73" w:rsidR="008E0623" w:rsidRPr="00D17FD2" w:rsidRDefault="00E602CF" w:rsidP="00BB3000">
            <w:pPr>
              <w:spacing w:before="120" w:line="360" w:lineRule="auto"/>
              <w:jc w:val="center"/>
              <w:rPr>
                <w:rFonts w:ascii="Arial" w:hAnsi="Arial" w:cs="Arial"/>
                <w:sz w:val="20"/>
              </w:rPr>
            </w:pPr>
            <w:r w:rsidRPr="00E602CF">
              <w:rPr>
                <w:rFonts w:ascii="Arial" w:hAnsi="Arial" w:cs="Arial"/>
                <w:sz w:val="20"/>
              </w:rPr>
              <w:t>Prova Objetiva + Títulos</w:t>
            </w:r>
          </w:p>
        </w:tc>
      </w:tr>
      <w:tr w:rsidR="008E0623" w:rsidRPr="00D17FD2" w14:paraId="1F044025" w14:textId="77777777" w:rsidTr="00BB3000">
        <w:trPr>
          <w:jc w:val="center"/>
        </w:trPr>
        <w:tc>
          <w:tcPr>
            <w:tcW w:w="3397" w:type="dxa"/>
          </w:tcPr>
          <w:p w14:paraId="4AA64C7E" w14:textId="055B2140" w:rsidR="008E0623" w:rsidRPr="00D17FD2" w:rsidRDefault="008E0623" w:rsidP="00BB3000">
            <w:pPr>
              <w:spacing w:before="120" w:line="360" w:lineRule="auto"/>
              <w:jc w:val="center"/>
              <w:rPr>
                <w:rFonts w:ascii="Arial" w:hAnsi="Arial" w:cs="Arial"/>
                <w:sz w:val="20"/>
              </w:rPr>
            </w:pPr>
            <w:r>
              <w:rPr>
                <w:rFonts w:ascii="Arial" w:hAnsi="Arial" w:cs="Arial"/>
                <w:sz w:val="20"/>
              </w:rPr>
              <w:t>Professor PEB II</w:t>
            </w:r>
            <w:r w:rsidR="00E602CF">
              <w:rPr>
                <w:rFonts w:ascii="Arial" w:hAnsi="Arial" w:cs="Arial"/>
                <w:sz w:val="20"/>
              </w:rPr>
              <w:t xml:space="preserve"> Ed. Física</w:t>
            </w:r>
          </w:p>
        </w:tc>
        <w:tc>
          <w:tcPr>
            <w:tcW w:w="3402" w:type="dxa"/>
          </w:tcPr>
          <w:p w14:paraId="68D1579C" w14:textId="35E98286" w:rsidR="008E0623" w:rsidRPr="00D17FD2" w:rsidRDefault="00E602CF" w:rsidP="00BB3000">
            <w:pPr>
              <w:spacing w:before="120" w:line="360" w:lineRule="auto"/>
              <w:jc w:val="both"/>
              <w:rPr>
                <w:rFonts w:ascii="Arial" w:hAnsi="Arial" w:cs="Arial"/>
                <w:sz w:val="20"/>
              </w:rPr>
            </w:pPr>
            <w:r>
              <w:rPr>
                <w:rFonts w:ascii="Arial" w:hAnsi="Arial" w:cs="Arial"/>
                <w:sz w:val="20"/>
              </w:rPr>
              <w:t>C</w:t>
            </w:r>
            <w:r w:rsidRPr="00E602CF">
              <w:rPr>
                <w:rFonts w:ascii="Arial" w:hAnsi="Arial" w:cs="Arial"/>
                <w:sz w:val="20"/>
              </w:rPr>
              <w:t xml:space="preserve">urso </w:t>
            </w:r>
            <w:r>
              <w:rPr>
                <w:rFonts w:ascii="Arial" w:hAnsi="Arial" w:cs="Arial"/>
                <w:sz w:val="20"/>
              </w:rPr>
              <w:t>S</w:t>
            </w:r>
            <w:r w:rsidRPr="00E602CF">
              <w:rPr>
                <w:rFonts w:ascii="Arial" w:hAnsi="Arial" w:cs="Arial"/>
                <w:sz w:val="20"/>
              </w:rPr>
              <w:t xml:space="preserve">uperior de </w:t>
            </w:r>
            <w:r>
              <w:rPr>
                <w:rFonts w:ascii="Arial" w:hAnsi="Arial" w:cs="Arial"/>
                <w:sz w:val="20"/>
              </w:rPr>
              <w:t>L</w:t>
            </w:r>
            <w:r w:rsidRPr="00E602CF">
              <w:rPr>
                <w:rFonts w:ascii="Arial" w:hAnsi="Arial" w:cs="Arial"/>
                <w:sz w:val="20"/>
              </w:rPr>
              <w:t xml:space="preserve">icenciatura de </w:t>
            </w:r>
            <w:r>
              <w:rPr>
                <w:rFonts w:ascii="Arial" w:hAnsi="Arial" w:cs="Arial"/>
                <w:sz w:val="20"/>
              </w:rPr>
              <w:t>G</w:t>
            </w:r>
            <w:r w:rsidRPr="00E602CF">
              <w:rPr>
                <w:rFonts w:ascii="Arial" w:hAnsi="Arial" w:cs="Arial"/>
                <w:sz w:val="20"/>
              </w:rPr>
              <w:t xml:space="preserve">raduação </w:t>
            </w:r>
            <w:r>
              <w:rPr>
                <w:rFonts w:ascii="Arial" w:hAnsi="Arial" w:cs="Arial"/>
                <w:sz w:val="20"/>
              </w:rPr>
              <w:t>P</w:t>
            </w:r>
            <w:r w:rsidRPr="00E602CF">
              <w:rPr>
                <w:rFonts w:ascii="Arial" w:hAnsi="Arial" w:cs="Arial"/>
                <w:sz w:val="20"/>
              </w:rPr>
              <w:t xml:space="preserve">lena em </w:t>
            </w:r>
            <w:r>
              <w:rPr>
                <w:rFonts w:ascii="Arial" w:hAnsi="Arial" w:cs="Arial"/>
                <w:sz w:val="20"/>
              </w:rPr>
              <w:t>Educação Física.</w:t>
            </w:r>
          </w:p>
        </w:tc>
        <w:tc>
          <w:tcPr>
            <w:tcW w:w="3402" w:type="dxa"/>
          </w:tcPr>
          <w:p w14:paraId="421AF3B5" w14:textId="520D1365" w:rsidR="008E0623" w:rsidRPr="00D17FD2" w:rsidRDefault="00E602CF" w:rsidP="00BB3000">
            <w:pPr>
              <w:spacing w:before="120" w:line="360" w:lineRule="auto"/>
              <w:jc w:val="center"/>
              <w:rPr>
                <w:rFonts w:ascii="Arial" w:hAnsi="Arial" w:cs="Arial"/>
                <w:sz w:val="20"/>
              </w:rPr>
            </w:pPr>
            <w:r w:rsidRPr="00E602CF">
              <w:rPr>
                <w:rFonts w:ascii="Arial" w:hAnsi="Arial" w:cs="Arial"/>
                <w:sz w:val="20"/>
              </w:rPr>
              <w:t>Prova Objetiva + Títulos</w:t>
            </w:r>
          </w:p>
        </w:tc>
      </w:tr>
      <w:tr w:rsidR="008E0623" w:rsidRPr="00D17FD2" w14:paraId="2005320B" w14:textId="77777777" w:rsidTr="00BB3000">
        <w:trPr>
          <w:jc w:val="center"/>
        </w:trPr>
        <w:tc>
          <w:tcPr>
            <w:tcW w:w="3397" w:type="dxa"/>
          </w:tcPr>
          <w:p w14:paraId="011D99AC" w14:textId="60E4FF79" w:rsidR="008E0623" w:rsidRPr="00D17FD2" w:rsidRDefault="00E602CF" w:rsidP="00BB3000">
            <w:pPr>
              <w:spacing w:before="120" w:line="360" w:lineRule="auto"/>
              <w:jc w:val="center"/>
              <w:rPr>
                <w:rFonts w:ascii="Arial" w:hAnsi="Arial" w:cs="Arial"/>
                <w:sz w:val="20"/>
              </w:rPr>
            </w:pPr>
            <w:r>
              <w:rPr>
                <w:rFonts w:ascii="Arial" w:hAnsi="Arial" w:cs="Arial"/>
                <w:sz w:val="20"/>
              </w:rPr>
              <w:t>Professor de Educação Infantil</w:t>
            </w:r>
          </w:p>
        </w:tc>
        <w:tc>
          <w:tcPr>
            <w:tcW w:w="3402" w:type="dxa"/>
          </w:tcPr>
          <w:p w14:paraId="679D00DF" w14:textId="20969109" w:rsidR="008E0623" w:rsidRPr="00D17FD2" w:rsidRDefault="00E602CF" w:rsidP="00BB3000">
            <w:pPr>
              <w:spacing w:before="120" w:line="360" w:lineRule="auto"/>
              <w:jc w:val="both"/>
              <w:rPr>
                <w:rFonts w:ascii="Arial" w:hAnsi="Arial" w:cs="Arial"/>
                <w:sz w:val="20"/>
              </w:rPr>
            </w:pPr>
            <w:r w:rsidRPr="00E602CF">
              <w:rPr>
                <w:rFonts w:ascii="Arial" w:hAnsi="Arial" w:cs="Arial"/>
                <w:sz w:val="20"/>
              </w:rPr>
              <w:t xml:space="preserve">Curso </w:t>
            </w:r>
            <w:r>
              <w:rPr>
                <w:rFonts w:ascii="Arial" w:hAnsi="Arial" w:cs="Arial"/>
                <w:sz w:val="20"/>
              </w:rPr>
              <w:t>S</w:t>
            </w:r>
            <w:r w:rsidRPr="00E602CF">
              <w:rPr>
                <w:rFonts w:ascii="Arial" w:hAnsi="Arial" w:cs="Arial"/>
                <w:sz w:val="20"/>
              </w:rPr>
              <w:t xml:space="preserve">uperior </w:t>
            </w:r>
            <w:r>
              <w:rPr>
                <w:rFonts w:ascii="Arial" w:hAnsi="Arial" w:cs="Arial"/>
                <w:sz w:val="20"/>
              </w:rPr>
              <w:t>de L</w:t>
            </w:r>
            <w:r w:rsidRPr="00E602CF">
              <w:rPr>
                <w:rFonts w:ascii="Arial" w:hAnsi="Arial" w:cs="Arial"/>
                <w:sz w:val="20"/>
              </w:rPr>
              <w:t xml:space="preserve">icenciatura de </w:t>
            </w:r>
            <w:r>
              <w:rPr>
                <w:rFonts w:ascii="Arial" w:hAnsi="Arial" w:cs="Arial"/>
                <w:sz w:val="20"/>
              </w:rPr>
              <w:t>G</w:t>
            </w:r>
            <w:r w:rsidRPr="00E602CF">
              <w:rPr>
                <w:rFonts w:ascii="Arial" w:hAnsi="Arial" w:cs="Arial"/>
                <w:sz w:val="20"/>
              </w:rPr>
              <w:t xml:space="preserve">raduação </w:t>
            </w:r>
            <w:r>
              <w:rPr>
                <w:rFonts w:ascii="Arial" w:hAnsi="Arial" w:cs="Arial"/>
                <w:sz w:val="20"/>
              </w:rPr>
              <w:t>P</w:t>
            </w:r>
            <w:r w:rsidRPr="00E602CF">
              <w:rPr>
                <w:rFonts w:ascii="Arial" w:hAnsi="Arial" w:cs="Arial"/>
                <w:sz w:val="20"/>
              </w:rPr>
              <w:t xml:space="preserve">lena em </w:t>
            </w:r>
            <w:r>
              <w:rPr>
                <w:rFonts w:ascii="Arial" w:hAnsi="Arial" w:cs="Arial"/>
                <w:sz w:val="20"/>
              </w:rPr>
              <w:t>P</w:t>
            </w:r>
            <w:r w:rsidRPr="00E602CF">
              <w:rPr>
                <w:rFonts w:ascii="Arial" w:hAnsi="Arial" w:cs="Arial"/>
                <w:sz w:val="20"/>
              </w:rPr>
              <w:t xml:space="preserve">edagogia ou </w:t>
            </w:r>
            <w:r>
              <w:rPr>
                <w:rFonts w:ascii="Arial" w:hAnsi="Arial" w:cs="Arial"/>
                <w:sz w:val="20"/>
              </w:rPr>
              <w:t>C</w:t>
            </w:r>
            <w:r w:rsidRPr="00E602CF">
              <w:rPr>
                <w:rFonts w:ascii="Arial" w:hAnsi="Arial" w:cs="Arial"/>
                <w:sz w:val="20"/>
              </w:rPr>
              <w:t xml:space="preserve">urso </w:t>
            </w:r>
            <w:r>
              <w:rPr>
                <w:rFonts w:ascii="Arial" w:hAnsi="Arial" w:cs="Arial"/>
                <w:sz w:val="20"/>
              </w:rPr>
              <w:t>n</w:t>
            </w:r>
            <w:r w:rsidRPr="00E602CF">
              <w:rPr>
                <w:rFonts w:ascii="Arial" w:hAnsi="Arial" w:cs="Arial"/>
                <w:sz w:val="20"/>
              </w:rPr>
              <w:t xml:space="preserve">ormal </w:t>
            </w:r>
            <w:r>
              <w:rPr>
                <w:rFonts w:ascii="Arial" w:hAnsi="Arial" w:cs="Arial"/>
                <w:sz w:val="20"/>
              </w:rPr>
              <w:t>S</w:t>
            </w:r>
            <w:r w:rsidRPr="00E602CF">
              <w:rPr>
                <w:rFonts w:ascii="Arial" w:hAnsi="Arial" w:cs="Arial"/>
                <w:sz w:val="20"/>
              </w:rPr>
              <w:t xml:space="preserve">uperior com </w:t>
            </w:r>
            <w:r>
              <w:rPr>
                <w:rFonts w:ascii="Arial" w:hAnsi="Arial" w:cs="Arial"/>
                <w:sz w:val="20"/>
              </w:rPr>
              <w:t>H</w:t>
            </w:r>
            <w:r w:rsidRPr="00E602CF">
              <w:rPr>
                <w:rFonts w:ascii="Arial" w:hAnsi="Arial" w:cs="Arial"/>
                <w:sz w:val="20"/>
              </w:rPr>
              <w:t xml:space="preserve">abilitação em </w:t>
            </w:r>
            <w:r>
              <w:rPr>
                <w:rFonts w:ascii="Arial" w:hAnsi="Arial" w:cs="Arial"/>
                <w:sz w:val="20"/>
              </w:rPr>
              <w:t>E</w:t>
            </w:r>
            <w:r w:rsidRPr="00E602CF">
              <w:rPr>
                <w:rFonts w:ascii="Arial" w:hAnsi="Arial" w:cs="Arial"/>
                <w:sz w:val="20"/>
              </w:rPr>
              <w:t xml:space="preserve">ducação </w:t>
            </w:r>
            <w:r>
              <w:rPr>
                <w:rFonts w:ascii="Arial" w:hAnsi="Arial" w:cs="Arial"/>
                <w:sz w:val="20"/>
              </w:rPr>
              <w:t>I</w:t>
            </w:r>
            <w:r w:rsidRPr="00E602CF">
              <w:rPr>
                <w:rFonts w:ascii="Arial" w:hAnsi="Arial" w:cs="Arial"/>
                <w:sz w:val="20"/>
              </w:rPr>
              <w:t>nfantil</w:t>
            </w:r>
            <w:r>
              <w:rPr>
                <w:rFonts w:ascii="Arial" w:hAnsi="Arial" w:cs="Arial"/>
                <w:sz w:val="20"/>
              </w:rPr>
              <w:t>.</w:t>
            </w:r>
          </w:p>
        </w:tc>
        <w:tc>
          <w:tcPr>
            <w:tcW w:w="3402" w:type="dxa"/>
          </w:tcPr>
          <w:p w14:paraId="0D375D5B" w14:textId="754E5066" w:rsidR="008E0623" w:rsidRPr="00D17FD2" w:rsidRDefault="00E602CF" w:rsidP="00BB3000">
            <w:pPr>
              <w:spacing w:before="120" w:line="360" w:lineRule="auto"/>
              <w:jc w:val="center"/>
              <w:rPr>
                <w:rFonts w:ascii="Arial" w:hAnsi="Arial" w:cs="Arial"/>
                <w:sz w:val="20"/>
              </w:rPr>
            </w:pPr>
            <w:r w:rsidRPr="00E602CF">
              <w:rPr>
                <w:rFonts w:ascii="Arial" w:hAnsi="Arial" w:cs="Arial"/>
                <w:sz w:val="20"/>
              </w:rPr>
              <w:t>Prova Objetiva + Títulos</w:t>
            </w:r>
          </w:p>
        </w:tc>
      </w:tr>
      <w:tr w:rsidR="008E0623" w:rsidRPr="00D17FD2" w14:paraId="3D721893" w14:textId="77777777" w:rsidTr="00BB3000">
        <w:trPr>
          <w:jc w:val="center"/>
        </w:trPr>
        <w:tc>
          <w:tcPr>
            <w:tcW w:w="3397" w:type="dxa"/>
          </w:tcPr>
          <w:p w14:paraId="4F8F87F2" w14:textId="7545B25A" w:rsidR="008E0623" w:rsidRPr="00D17FD2" w:rsidRDefault="00E602CF" w:rsidP="00BB3000">
            <w:pPr>
              <w:spacing w:before="120" w:line="360" w:lineRule="auto"/>
              <w:jc w:val="center"/>
              <w:rPr>
                <w:rFonts w:ascii="Arial" w:hAnsi="Arial" w:cs="Arial"/>
                <w:sz w:val="20"/>
              </w:rPr>
            </w:pPr>
            <w:r>
              <w:rPr>
                <w:rFonts w:ascii="Arial" w:hAnsi="Arial" w:cs="Arial"/>
                <w:sz w:val="20"/>
              </w:rPr>
              <w:t>Professor de Educação Especial</w:t>
            </w:r>
          </w:p>
        </w:tc>
        <w:tc>
          <w:tcPr>
            <w:tcW w:w="3402" w:type="dxa"/>
          </w:tcPr>
          <w:p w14:paraId="505F1CFD" w14:textId="6BCC5158" w:rsidR="008E0623" w:rsidRPr="00D17FD2" w:rsidRDefault="00E602CF" w:rsidP="00BB3000">
            <w:pPr>
              <w:spacing w:before="120" w:line="360" w:lineRule="auto"/>
              <w:jc w:val="both"/>
              <w:rPr>
                <w:rFonts w:ascii="Arial" w:hAnsi="Arial" w:cs="Arial"/>
                <w:sz w:val="20"/>
              </w:rPr>
            </w:pPr>
            <w:r w:rsidRPr="00E602CF">
              <w:rPr>
                <w:rFonts w:ascii="Arial" w:hAnsi="Arial" w:cs="Arial"/>
                <w:sz w:val="20"/>
              </w:rPr>
              <w:t xml:space="preserve">Graduação </w:t>
            </w:r>
            <w:r>
              <w:rPr>
                <w:rFonts w:ascii="Arial" w:hAnsi="Arial" w:cs="Arial"/>
                <w:sz w:val="20"/>
              </w:rPr>
              <w:t>P</w:t>
            </w:r>
            <w:r w:rsidRPr="00E602CF">
              <w:rPr>
                <w:rFonts w:ascii="Arial" w:hAnsi="Arial" w:cs="Arial"/>
                <w:sz w:val="20"/>
              </w:rPr>
              <w:t xml:space="preserve">lena em </w:t>
            </w:r>
            <w:r>
              <w:rPr>
                <w:rFonts w:ascii="Arial" w:hAnsi="Arial" w:cs="Arial"/>
                <w:sz w:val="20"/>
              </w:rPr>
              <w:t>P</w:t>
            </w:r>
            <w:r w:rsidRPr="00E602CF">
              <w:rPr>
                <w:rFonts w:ascii="Arial" w:hAnsi="Arial" w:cs="Arial"/>
                <w:sz w:val="20"/>
              </w:rPr>
              <w:t xml:space="preserve">edagogia ou </w:t>
            </w:r>
            <w:r>
              <w:rPr>
                <w:rFonts w:ascii="Arial" w:hAnsi="Arial" w:cs="Arial"/>
                <w:sz w:val="20"/>
              </w:rPr>
              <w:t>C</w:t>
            </w:r>
            <w:r w:rsidRPr="00E602CF">
              <w:rPr>
                <w:rFonts w:ascii="Arial" w:hAnsi="Arial" w:cs="Arial"/>
                <w:sz w:val="20"/>
              </w:rPr>
              <w:t xml:space="preserve">urso normal </w:t>
            </w:r>
            <w:r>
              <w:rPr>
                <w:rFonts w:ascii="Arial" w:hAnsi="Arial" w:cs="Arial"/>
                <w:sz w:val="20"/>
              </w:rPr>
              <w:t>S</w:t>
            </w:r>
            <w:r w:rsidRPr="00E602CF">
              <w:rPr>
                <w:rFonts w:ascii="Arial" w:hAnsi="Arial" w:cs="Arial"/>
                <w:sz w:val="20"/>
              </w:rPr>
              <w:t xml:space="preserve">uperior e </w:t>
            </w:r>
            <w:r>
              <w:rPr>
                <w:rFonts w:ascii="Arial" w:hAnsi="Arial" w:cs="Arial"/>
                <w:sz w:val="20"/>
              </w:rPr>
              <w:t>E</w:t>
            </w:r>
            <w:r w:rsidRPr="00E602CF">
              <w:rPr>
                <w:rFonts w:ascii="Arial" w:hAnsi="Arial" w:cs="Arial"/>
                <w:sz w:val="20"/>
              </w:rPr>
              <w:t xml:space="preserve">specialização na </w:t>
            </w:r>
            <w:r>
              <w:rPr>
                <w:rFonts w:ascii="Arial" w:hAnsi="Arial" w:cs="Arial"/>
                <w:sz w:val="20"/>
              </w:rPr>
              <w:t>Á</w:t>
            </w:r>
            <w:r w:rsidRPr="00E602CF">
              <w:rPr>
                <w:rFonts w:ascii="Arial" w:hAnsi="Arial" w:cs="Arial"/>
                <w:sz w:val="20"/>
              </w:rPr>
              <w:t xml:space="preserve">rea de </w:t>
            </w:r>
            <w:r>
              <w:rPr>
                <w:rFonts w:ascii="Arial" w:hAnsi="Arial" w:cs="Arial"/>
                <w:sz w:val="20"/>
              </w:rPr>
              <w:t>E</w:t>
            </w:r>
            <w:r w:rsidRPr="00E602CF">
              <w:rPr>
                <w:rFonts w:ascii="Arial" w:hAnsi="Arial" w:cs="Arial"/>
                <w:sz w:val="20"/>
              </w:rPr>
              <w:t xml:space="preserve">ducação </w:t>
            </w:r>
            <w:r>
              <w:rPr>
                <w:rFonts w:ascii="Arial" w:hAnsi="Arial" w:cs="Arial"/>
                <w:sz w:val="20"/>
              </w:rPr>
              <w:t>E</w:t>
            </w:r>
            <w:r w:rsidRPr="00E602CF">
              <w:rPr>
                <w:rFonts w:ascii="Arial" w:hAnsi="Arial" w:cs="Arial"/>
                <w:sz w:val="20"/>
              </w:rPr>
              <w:t>special com duração mínima</w:t>
            </w:r>
            <w:r>
              <w:rPr>
                <w:rFonts w:ascii="Arial" w:hAnsi="Arial" w:cs="Arial"/>
                <w:sz w:val="20"/>
              </w:rPr>
              <w:t xml:space="preserve"> de</w:t>
            </w:r>
            <w:r w:rsidRPr="00E602CF">
              <w:rPr>
                <w:rFonts w:ascii="Arial" w:hAnsi="Arial" w:cs="Arial"/>
                <w:sz w:val="20"/>
              </w:rPr>
              <w:t xml:space="preserve"> 360 horas</w:t>
            </w:r>
            <w:r>
              <w:rPr>
                <w:rFonts w:ascii="Arial" w:hAnsi="Arial" w:cs="Arial"/>
                <w:sz w:val="20"/>
              </w:rPr>
              <w:t>.</w:t>
            </w:r>
          </w:p>
        </w:tc>
        <w:tc>
          <w:tcPr>
            <w:tcW w:w="3402" w:type="dxa"/>
          </w:tcPr>
          <w:p w14:paraId="6BE7FA16" w14:textId="7749DE71" w:rsidR="008E0623" w:rsidRPr="00D17FD2" w:rsidRDefault="00E602CF" w:rsidP="00BB3000">
            <w:pPr>
              <w:spacing w:before="120" w:line="360" w:lineRule="auto"/>
              <w:jc w:val="center"/>
              <w:rPr>
                <w:rFonts w:ascii="Arial" w:hAnsi="Arial" w:cs="Arial"/>
                <w:sz w:val="20"/>
              </w:rPr>
            </w:pPr>
            <w:r w:rsidRPr="00E602CF">
              <w:rPr>
                <w:rFonts w:ascii="Arial" w:hAnsi="Arial" w:cs="Arial"/>
                <w:sz w:val="20"/>
              </w:rPr>
              <w:t>Prova Objetiva + Títulos</w:t>
            </w:r>
          </w:p>
        </w:tc>
      </w:tr>
      <w:tr w:rsidR="008E0623" w:rsidRPr="00D17FD2" w14:paraId="103E1280" w14:textId="77777777" w:rsidTr="00BB3000">
        <w:trPr>
          <w:jc w:val="center"/>
        </w:trPr>
        <w:tc>
          <w:tcPr>
            <w:tcW w:w="3397" w:type="dxa"/>
          </w:tcPr>
          <w:p w14:paraId="4C594302" w14:textId="3803F34A" w:rsidR="008E0623" w:rsidRPr="00D17FD2" w:rsidRDefault="00E602CF" w:rsidP="00BB3000">
            <w:pPr>
              <w:spacing w:before="120" w:line="360" w:lineRule="auto"/>
              <w:jc w:val="center"/>
              <w:rPr>
                <w:rFonts w:ascii="Arial" w:hAnsi="Arial" w:cs="Arial"/>
                <w:sz w:val="20"/>
              </w:rPr>
            </w:pPr>
            <w:r>
              <w:rPr>
                <w:rFonts w:ascii="Arial" w:hAnsi="Arial" w:cs="Arial"/>
                <w:sz w:val="20"/>
              </w:rPr>
              <w:t>Psicopedagogo</w:t>
            </w:r>
          </w:p>
        </w:tc>
        <w:tc>
          <w:tcPr>
            <w:tcW w:w="3402" w:type="dxa"/>
          </w:tcPr>
          <w:p w14:paraId="176C7421" w14:textId="505A18EA" w:rsidR="008E0623" w:rsidRPr="00D17FD2" w:rsidRDefault="00E602CF" w:rsidP="00BB3000">
            <w:pPr>
              <w:spacing w:before="120" w:line="360" w:lineRule="auto"/>
              <w:jc w:val="both"/>
              <w:rPr>
                <w:rFonts w:ascii="Arial" w:hAnsi="Arial" w:cs="Arial"/>
                <w:sz w:val="20"/>
              </w:rPr>
            </w:pPr>
            <w:r>
              <w:rPr>
                <w:rFonts w:ascii="Arial" w:hAnsi="Arial" w:cs="Arial"/>
                <w:sz w:val="20"/>
              </w:rPr>
              <w:t>Curso S</w:t>
            </w:r>
            <w:r w:rsidRPr="00E602CF">
              <w:rPr>
                <w:rFonts w:ascii="Arial" w:hAnsi="Arial" w:cs="Arial"/>
                <w:sz w:val="20"/>
              </w:rPr>
              <w:t xml:space="preserve">uperior em </w:t>
            </w:r>
            <w:r>
              <w:rPr>
                <w:rFonts w:ascii="Arial" w:hAnsi="Arial" w:cs="Arial"/>
                <w:sz w:val="20"/>
              </w:rPr>
              <w:t>P</w:t>
            </w:r>
            <w:r w:rsidRPr="00E602CF">
              <w:rPr>
                <w:rFonts w:ascii="Arial" w:hAnsi="Arial" w:cs="Arial"/>
                <w:sz w:val="20"/>
              </w:rPr>
              <w:t xml:space="preserve">sicologia com </w:t>
            </w:r>
            <w:r>
              <w:rPr>
                <w:rFonts w:ascii="Arial" w:hAnsi="Arial" w:cs="Arial"/>
                <w:sz w:val="20"/>
              </w:rPr>
              <w:t>E</w:t>
            </w:r>
            <w:r w:rsidRPr="00E602CF">
              <w:rPr>
                <w:rFonts w:ascii="Arial" w:hAnsi="Arial" w:cs="Arial"/>
                <w:sz w:val="20"/>
              </w:rPr>
              <w:t xml:space="preserve">specialização em </w:t>
            </w:r>
            <w:r>
              <w:rPr>
                <w:rFonts w:ascii="Arial" w:hAnsi="Arial" w:cs="Arial"/>
                <w:sz w:val="20"/>
              </w:rPr>
              <w:t>P</w:t>
            </w:r>
            <w:r w:rsidRPr="00E602CF">
              <w:rPr>
                <w:rFonts w:ascii="Arial" w:hAnsi="Arial" w:cs="Arial"/>
                <w:sz w:val="20"/>
              </w:rPr>
              <w:t>sicopedago</w:t>
            </w:r>
            <w:r>
              <w:rPr>
                <w:rFonts w:ascii="Arial" w:hAnsi="Arial" w:cs="Arial"/>
                <w:sz w:val="20"/>
              </w:rPr>
              <w:t>g</w:t>
            </w:r>
            <w:r w:rsidRPr="00E602CF">
              <w:rPr>
                <w:rFonts w:ascii="Arial" w:hAnsi="Arial" w:cs="Arial"/>
                <w:sz w:val="20"/>
              </w:rPr>
              <w:t>ia</w:t>
            </w:r>
            <w:r>
              <w:rPr>
                <w:rFonts w:ascii="Arial" w:hAnsi="Arial" w:cs="Arial"/>
                <w:sz w:val="20"/>
              </w:rPr>
              <w:t>.</w:t>
            </w:r>
          </w:p>
        </w:tc>
        <w:tc>
          <w:tcPr>
            <w:tcW w:w="3402" w:type="dxa"/>
          </w:tcPr>
          <w:p w14:paraId="36AFC5A5" w14:textId="60E74B20" w:rsidR="008E0623" w:rsidRPr="00D17FD2" w:rsidRDefault="00E602CF" w:rsidP="00BB3000">
            <w:pPr>
              <w:spacing w:before="120" w:line="360" w:lineRule="auto"/>
              <w:jc w:val="center"/>
              <w:rPr>
                <w:rFonts w:ascii="Arial" w:hAnsi="Arial" w:cs="Arial"/>
                <w:sz w:val="20"/>
              </w:rPr>
            </w:pPr>
            <w:r w:rsidRPr="00E602CF">
              <w:rPr>
                <w:rFonts w:ascii="Arial" w:hAnsi="Arial" w:cs="Arial"/>
                <w:sz w:val="20"/>
              </w:rPr>
              <w:t>Prova Objetiva + Títulos</w:t>
            </w:r>
          </w:p>
        </w:tc>
      </w:tr>
      <w:tr w:rsidR="00E602CF" w:rsidRPr="00D17FD2" w14:paraId="20D338C5" w14:textId="77777777" w:rsidTr="00BB3000">
        <w:trPr>
          <w:jc w:val="center"/>
        </w:trPr>
        <w:tc>
          <w:tcPr>
            <w:tcW w:w="3397" w:type="dxa"/>
          </w:tcPr>
          <w:p w14:paraId="2A8AC509" w14:textId="14B61DC0" w:rsidR="00E602CF" w:rsidRPr="00D17FD2" w:rsidRDefault="00E602CF" w:rsidP="00BB3000">
            <w:pPr>
              <w:spacing w:before="120" w:line="360" w:lineRule="auto"/>
              <w:jc w:val="center"/>
              <w:rPr>
                <w:rFonts w:ascii="Arial" w:hAnsi="Arial" w:cs="Arial"/>
                <w:sz w:val="20"/>
              </w:rPr>
            </w:pPr>
            <w:r>
              <w:rPr>
                <w:rFonts w:ascii="Arial" w:hAnsi="Arial" w:cs="Arial"/>
                <w:sz w:val="20"/>
              </w:rPr>
              <w:lastRenderedPageBreak/>
              <w:t>Fonoaudióloga</w:t>
            </w:r>
          </w:p>
        </w:tc>
        <w:tc>
          <w:tcPr>
            <w:tcW w:w="3402" w:type="dxa"/>
          </w:tcPr>
          <w:p w14:paraId="28B5A8C3" w14:textId="2364E163" w:rsidR="00E602CF" w:rsidRPr="00D17FD2" w:rsidRDefault="00E602CF" w:rsidP="00BB3000">
            <w:pPr>
              <w:spacing w:before="120" w:line="360" w:lineRule="auto"/>
              <w:jc w:val="both"/>
              <w:rPr>
                <w:rFonts w:ascii="Arial" w:hAnsi="Arial" w:cs="Arial"/>
                <w:sz w:val="20"/>
              </w:rPr>
            </w:pPr>
            <w:r>
              <w:rPr>
                <w:rFonts w:ascii="Arial" w:hAnsi="Arial" w:cs="Arial"/>
                <w:sz w:val="20"/>
              </w:rPr>
              <w:t>Curso Superior em Fonoaudiologia com Registro no Órgão Competente.</w:t>
            </w:r>
          </w:p>
        </w:tc>
        <w:tc>
          <w:tcPr>
            <w:tcW w:w="3402" w:type="dxa"/>
          </w:tcPr>
          <w:p w14:paraId="5C18070C" w14:textId="476E80F0" w:rsidR="00E602CF" w:rsidRPr="00D17FD2" w:rsidRDefault="00D1242A" w:rsidP="00BB3000">
            <w:pPr>
              <w:spacing w:before="120" w:line="360" w:lineRule="auto"/>
              <w:jc w:val="center"/>
              <w:rPr>
                <w:rFonts w:ascii="Arial" w:hAnsi="Arial" w:cs="Arial"/>
                <w:sz w:val="20"/>
              </w:rPr>
            </w:pPr>
            <w:r>
              <w:rPr>
                <w:rFonts w:ascii="Arial" w:hAnsi="Arial" w:cs="Arial"/>
                <w:sz w:val="20"/>
              </w:rPr>
              <w:t>Prova Objetiva + Títulos</w:t>
            </w:r>
          </w:p>
        </w:tc>
      </w:tr>
    </w:tbl>
    <w:p w14:paraId="679F1210" w14:textId="77777777" w:rsidR="008E0623" w:rsidRDefault="008E0623" w:rsidP="008E0623">
      <w:pPr>
        <w:spacing w:line="360" w:lineRule="auto"/>
        <w:jc w:val="both"/>
        <w:rPr>
          <w:rFonts w:ascii="Arial" w:hAnsi="Arial" w:cs="Arial"/>
          <w:szCs w:val="24"/>
        </w:rPr>
      </w:pPr>
    </w:p>
    <w:tbl>
      <w:tblPr>
        <w:tblStyle w:val="Tabelacomgrade"/>
        <w:tblW w:w="10207" w:type="dxa"/>
        <w:tblInd w:w="-289" w:type="dxa"/>
        <w:tblLook w:val="04A0" w:firstRow="1" w:lastRow="0" w:firstColumn="1" w:lastColumn="0" w:noHBand="0" w:noVBand="1"/>
      </w:tblPr>
      <w:tblGrid>
        <w:gridCol w:w="993"/>
        <w:gridCol w:w="1701"/>
        <w:gridCol w:w="4394"/>
        <w:gridCol w:w="3119"/>
      </w:tblGrid>
      <w:tr w:rsidR="00D1242A" w:rsidRPr="00D1242A" w14:paraId="2A8926AE" w14:textId="77777777" w:rsidTr="00D1242A">
        <w:tc>
          <w:tcPr>
            <w:tcW w:w="993" w:type="dxa"/>
            <w:vAlign w:val="center"/>
          </w:tcPr>
          <w:p w14:paraId="19D21474"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ITEM</w:t>
            </w:r>
          </w:p>
        </w:tc>
        <w:tc>
          <w:tcPr>
            <w:tcW w:w="1701" w:type="dxa"/>
            <w:vAlign w:val="center"/>
          </w:tcPr>
          <w:p w14:paraId="2B676A2E"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UNIDADE</w:t>
            </w:r>
          </w:p>
        </w:tc>
        <w:tc>
          <w:tcPr>
            <w:tcW w:w="4394" w:type="dxa"/>
            <w:vAlign w:val="center"/>
          </w:tcPr>
          <w:p w14:paraId="396122FE"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DESCRIÇÃO</w:t>
            </w:r>
          </w:p>
        </w:tc>
        <w:tc>
          <w:tcPr>
            <w:tcW w:w="3119" w:type="dxa"/>
            <w:vAlign w:val="center"/>
          </w:tcPr>
          <w:p w14:paraId="5E8835E9"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VALOR UNITÁRIO ESTIMADO</w:t>
            </w:r>
          </w:p>
        </w:tc>
      </w:tr>
      <w:tr w:rsidR="00D1242A" w:rsidRPr="00D1242A" w14:paraId="5D7AE05A" w14:textId="77777777" w:rsidTr="00D1242A">
        <w:tc>
          <w:tcPr>
            <w:tcW w:w="993" w:type="dxa"/>
          </w:tcPr>
          <w:p w14:paraId="6A9D9E6D"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01</w:t>
            </w:r>
          </w:p>
        </w:tc>
        <w:tc>
          <w:tcPr>
            <w:tcW w:w="1701" w:type="dxa"/>
          </w:tcPr>
          <w:p w14:paraId="3BD3A4CC"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Inscrição</w:t>
            </w:r>
          </w:p>
        </w:tc>
        <w:tc>
          <w:tcPr>
            <w:tcW w:w="4394" w:type="dxa"/>
            <w:vAlign w:val="center"/>
          </w:tcPr>
          <w:p w14:paraId="416600D9" w14:textId="18D5EDED" w:rsidR="00D1242A" w:rsidRPr="00D1242A" w:rsidRDefault="00D1242A" w:rsidP="00D1242A">
            <w:pPr>
              <w:spacing w:before="120" w:line="360" w:lineRule="auto"/>
              <w:jc w:val="both"/>
              <w:rPr>
                <w:rFonts w:ascii="Arial" w:hAnsi="Arial" w:cs="Arial"/>
                <w:sz w:val="20"/>
              </w:rPr>
            </w:pPr>
            <w:r w:rsidRPr="00D1242A">
              <w:rPr>
                <w:rFonts w:ascii="Arial" w:hAnsi="Arial" w:cs="Arial"/>
                <w:sz w:val="20"/>
              </w:rPr>
              <w:t xml:space="preserve">Inscrição para Concurso Público Municipal ou Processo Seletivo </w:t>
            </w:r>
            <w:r>
              <w:rPr>
                <w:rFonts w:ascii="Arial" w:hAnsi="Arial" w:cs="Arial"/>
                <w:sz w:val="20"/>
              </w:rPr>
              <w:t>com Escolaridade de Ensino Fundamental Incompleto.</w:t>
            </w:r>
          </w:p>
        </w:tc>
        <w:tc>
          <w:tcPr>
            <w:tcW w:w="3119" w:type="dxa"/>
          </w:tcPr>
          <w:p w14:paraId="013B5D67" w14:textId="6E3003A0" w:rsidR="00D1242A" w:rsidRPr="00D1242A" w:rsidRDefault="00D1242A" w:rsidP="00D1242A">
            <w:pPr>
              <w:spacing w:before="120" w:line="360" w:lineRule="auto"/>
              <w:jc w:val="center"/>
              <w:rPr>
                <w:rFonts w:ascii="Arial" w:hAnsi="Arial" w:cs="Arial"/>
                <w:sz w:val="20"/>
              </w:rPr>
            </w:pPr>
            <w:r>
              <w:rPr>
                <w:rFonts w:ascii="Arial" w:hAnsi="Arial" w:cs="Arial"/>
                <w:sz w:val="20"/>
              </w:rPr>
              <w:t>R$</w:t>
            </w:r>
            <w:r w:rsidR="003C4B7B">
              <w:rPr>
                <w:rFonts w:ascii="Arial" w:hAnsi="Arial" w:cs="Arial"/>
                <w:sz w:val="20"/>
              </w:rPr>
              <w:t xml:space="preserve"> 35,00</w:t>
            </w:r>
          </w:p>
        </w:tc>
      </w:tr>
      <w:tr w:rsidR="00D1242A" w:rsidRPr="00D1242A" w14:paraId="13223371" w14:textId="77777777" w:rsidTr="00D1242A">
        <w:tc>
          <w:tcPr>
            <w:tcW w:w="993" w:type="dxa"/>
          </w:tcPr>
          <w:p w14:paraId="4DFDD5C8"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02</w:t>
            </w:r>
          </w:p>
        </w:tc>
        <w:tc>
          <w:tcPr>
            <w:tcW w:w="1701" w:type="dxa"/>
          </w:tcPr>
          <w:p w14:paraId="1DFF2CFB"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Inscrição</w:t>
            </w:r>
          </w:p>
        </w:tc>
        <w:tc>
          <w:tcPr>
            <w:tcW w:w="4394" w:type="dxa"/>
            <w:vAlign w:val="center"/>
          </w:tcPr>
          <w:p w14:paraId="616D4C0F" w14:textId="2C0D6484" w:rsidR="00D1242A" w:rsidRPr="00D1242A" w:rsidRDefault="00D1242A" w:rsidP="00D1242A">
            <w:pPr>
              <w:spacing w:before="120" w:line="360" w:lineRule="auto"/>
              <w:jc w:val="both"/>
              <w:rPr>
                <w:rFonts w:ascii="Arial" w:hAnsi="Arial" w:cs="Arial"/>
                <w:sz w:val="20"/>
              </w:rPr>
            </w:pPr>
            <w:r w:rsidRPr="00D1242A">
              <w:rPr>
                <w:rFonts w:ascii="Arial" w:hAnsi="Arial" w:cs="Arial"/>
                <w:sz w:val="20"/>
              </w:rPr>
              <w:t xml:space="preserve">Inscrição para Concurso Público Municipal ou Processo Seletivo </w:t>
            </w:r>
            <w:r>
              <w:rPr>
                <w:rFonts w:ascii="Arial" w:hAnsi="Arial" w:cs="Arial"/>
                <w:sz w:val="20"/>
              </w:rPr>
              <w:t>com Escolaridade de Ensino Médio.</w:t>
            </w:r>
          </w:p>
        </w:tc>
        <w:tc>
          <w:tcPr>
            <w:tcW w:w="3119" w:type="dxa"/>
          </w:tcPr>
          <w:p w14:paraId="390BC21A" w14:textId="5D626D72" w:rsidR="00D1242A" w:rsidRPr="00D1242A" w:rsidRDefault="00D1242A" w:rsidP="00D1242A">
            <w:pPr>
              <w:spacing w:before="120" w:line="360" w:lineRule="auto"/>
              <w:jc w:val="center"/>
              <w:rPr>
                <w:rFonts w:ascii="Arial" w:hAnsi="Arial" w:cs="Arial"/>
                <w:sz w:val="20"/>
              </w:rPr>
            </w:pPr>
            <w:r>
              <w:rPr>
                <w:rFonts w:ascii="Arial" w:hAnsi="Arial" w:cs="Arial"/>
                <w:sz w:val="20"/>
              </w:rPr>
              <w:t>R$</w:t>
            </w:r>
            <w:r w:rsidR="003C4B7B">
              <w:rPr>
                <w:rFonts w:ascii="Arial" w:hAnsi="Arial" w:cs="Arial"/>
                <w:sz w:val="20"/>
              </w:rPr>
              <w:t xml:space="preserve"> 45,00</w:t>
            </w:r>
          </w:p>
        </w:tc>
      </w:tr>
      <w:tr w:rsidR="00D1242A" w:rsidRPr="00D1242A" w14:paraId="1F9236E3" w14:textId="77777777" w:rsidTr="00D1242A">
        <w:tc>
          <w:tcPr>
            <w:tcW w:w="993" w:type="dxa"/>
          </w:tcPr>
          <w:p w14:paraId="221C4148"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03</w:t>
            </w:r>
          </w:p>
        </w:tc>
        <w:tc>
          <w:tcPr>
            <w:tcW w:w="1701" w:type="dxa"/>
          </w:tcPr>
          <w:p w14:paraId="310128B8" w14:textId="77777777" w:rsidR="00D1242A" w:rsidRPr="00D1242A" w:rsidRDefault="00D1242A" w:rsidP="00D1242A">
            <w:pPr>
              <w:spacing w:before="120" w:line="360" w:lineRule="auto"/>
              <w:jc w:val="center"/>
              <w:rPr>
                <w:rFonts w:ascii="Arial" w:hAnsi="Arial" w:cs="Arial"/>
                <w:sz w:val="20"/>
              </w:rPr>
            </w:pPr>
            <w:r w:rsidRPr="00D1242A">
              <w:rPr>
                <w:rFonts w:ascii="Arial" w:hAnsi="Arial" w:cs="Arial"/>
                <w:sz w:val="20"/>
              </w:rPr>
              <w:t>Inscrição</w:t>
            </w:r>
          </w:p>
        </w:tc>
        <w:tc>
          <w:tcPr>
            <w:tcW w:w="4394" w:type="dxa"/>
            <w:vAlign w:val="center"/>
          </w:tcPr>
          <w:p w14:paraId="1483F237" w14:textId="6119D644" w:rsidR="00D1242A" w:rsidRPr="00D1242A" w:rsidRDefault="00D1242A" w:rsidP="00D1242A">
            <w:pPr>
              <w:spacing w:before="120" w:line="360" w:lineRule="auto"/>
              <w:jc w:val="both"/>
              <w:rPr>
                <w:rFonts w:ascii="Arial" w:hAnsi="Arial" w:cs="Arial"/>
                <w:sz w:val="20"/>
              </w:rPr>
            </w:pPr>
            <w:r w:rsidRPr="00D1242A">
              <w:rPr>
                <w:rFonts w:ascii="Arial" w:hAnsi="Arial" w:cs="Arial"/>
                <w:sz w:val="20"/>
              </w:rPr>
              <w:t xml:space="preserve">Inscrição para Concurso Público Municipal ou Processo Seletivo </w:t>
            </w:r>
            <w:r>
              <w:rPr>
                <w:rFonts w:ascii="Arial" w:hAnsi="Arial" w:cs="Arial"/>
                <w:sz w:val="20"/>
              </w:rPr>
              <w:t>com Escolaridade de Ensino Superior.</w:t>
            </w:r>
          </w:p>
        </w:tc>
        <w:tc>
          <w:tcPr>
            <w:tcW w:w="3119" w:type="dxa"/>
          </w:tcPr>
          <w:p w14:paraId="24EFD384" w14:textId="5618B136" w:rsidR="00D1242A" w:rsidRPr="00D1242A" w:rsidRDefault="00D1242A" w:rsidP="00D1242A">
            <w:pPr>
              <w:spacing w:before="120" w:line="360" w:lineRule="auto"/>
              <w:jc w:val="center"/>
              <w:rPr>
                <w:rFonts w:ascii="Arial" w:hAnsi="Arial" w:cs="Arial"/>
                <w:sz w:val="20"/>
              </w:rPr>
            </w:pPr>
            <w:r>
              <w:rPr>
                <w:rFonts w:ascii="Arial" w:hAnsi="Arial" w:cs="Arial"/>
                <w:sz w:val="20"/>
              </w:rPr>
              <w:t>R$</w:t>
            </w:r>
            <w:r w:rsidR="003C4B7B">
              <w:rPr>
                <w:rFonts w:ascii="Arial" w:hAnsi="Arial" w:cs="Arial"/>
                <w:sz w:val="20"/>
              </w:rPr>
              <w:t xml:space="preserve"> 65,00</w:t>
            </w:r>
          </w:p>
        </w:tc>
      </w:tr>
      <w:tr w:rsidR="00D1242A" w:rsidRPr="00D1242A" w14:paraId="72C2D62B" w14:textId="77777777" w:rsidTr="00DB38C7">
        <w:tc>
          <w:tcPr>
            <w:tcW w:w="7088" w:type="dxa"/>
            <w:gridSpan w:val="3"/>
            <w:vAlign w:val="center"/>
          </w:tcPr>
          <w:p w14:paraId="2BF95F1B" w14:textId="4F672FAB" w:rsidR="00D1242A" w:rsidRPr="00D1242A" w:rsidRDefault="00D1242A" w:rsidP="00D1242A">
            <w:pPr>
              <w:spacing w:before="120" w:line="360" w:lineRule="auto"/>
              <w:jc w:val="center"/>
              <w:rPr>
                <w:rFonts w:ascii="Arial" w:hAnsi="Arial" w:cs="Arial"/>
                <w:sz w:val="20"/>
              </w:rPr>
            </w:pPr>
            <w:r>
              <w:rPr>
                <w:rFonts w:ascii="Arial" w:hAnsi="Arial" w:cs="Arial"/>
                <w:sz w:val="20"/>
              </w:rPr>
              <w:t>VALOR MÉDIO ESTIMADO</w:t>
            </w:r>
          </w:p>
        </w:tc>
        <w:tc>
          <w:tcPr>
            <w:tcW w:w="3119" w:type="dxa"/>
            <w:vAlign w:val="center"/>
          </w:tcPr>
          <w:p w14:paraId="18C25851" w14:textId="3EBE12B2" w:rsidR="00D1242A" w:rsidRPr="00D1242A" w:rsidRDefault="00D1242A" w:rsidP="00D1242A">
            <w:pPr>
              <w:spacing w:before="120" w:line="360" w:lineRule="auto"/>
              <w:jc w:val="center"/>
              <w:rPr>
                <w:rFonts w:ascii="Arial" w:hAnsi="Arial" w:cs="Arial"/>
                <w:sz w:val="20"/>
              </w:rPr>
            </w:pPr>
            <w:r>
              <w:rPr>
                <w:rFonts w:ascii="Arial" w:hAnsi="Arial" w:cs="Arial"/>
                <w:sz w:val="20"/>
              </w:rPr>
              <w:t>R$</w:t>
            </w:r>
            <w:r w:rsidR="003C4B7B">
              <w:rPr>
                <w:rFonts w:ascii="Arial" w:hAnsi="Arial" w:cs="Arial"/>
                <w:sz w:val="20"/>
              </w:rPr>
              <w:t xml:space="preserve"> 48,33</w:t>
            </w:r>
          </w:p>
        </w:tc>
      </w:tr>
    </w:tbl>
    <w:p w14:paraId="3D3C00DA" w14:textId="77777777" w:rsidR="00D1242A" w:rsidRDefault="00D1242A" w:rsidP="00D1242A">
      <w:pPr>
        <w:spacing w:line="360" w:lineRule="auto"/>
        <w:jc w:val="both"/>
        <w:rPr>
          <w:rFonts w:ascii="Arial" w:hAnsi="Arial" w:cs="Arial"/>
          <w:szCs w:val="24"/>
        </w:rPr>
      </w:pPr>
    </w:p>
    <w:p w14:paraId="1C9DFA6B" w14:textId="706DBEC2"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A64A7D">
        <w:rPr>
          <w:rFonts w:ascii="Arial" w:hAnsi="Arial" w:cs="Arial"/>
          <w:szCs w:val="24"/>
        </w:rPr>
        <w:t xml:space="preserve">12 meses, </w:t>
      </w:r>
      <w:r w:rsidRPr="00A64A7D">
        <w:rPr>
          <w:rFonts w:ascii="Arial" w:hAnsi="Arial" w:cs="Arial"/>
          <w:szCs w:val="24"/>
        </w:rPr>
        <w:t>contados da assinatura do respectivo contrato, na forma do que estabelece o artigo 105 da Lei º 14.133/2021.</w:t>
      </w:r>
    </w:p>
    <w:p w14:paraId="3DDA1453" w14:textId="35F5A882" w:rsidR="001858A8"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2C4E6130" w14:textId="295094C5" w:rsidR="00216998" w:rsidRPr="00216998" w:rsidRDefault="00216998" w:rsidP="00293AE0">
      <w:pPr>
        <w:spacing w:line="360" w:lineRule="auto"/>
        <w:ind w:firstLine="851"/>
        <w:jc w:val="both"/>
        <w:rPr>
          <w:rFonts w:ascii="Arial" w:hAnsi="Arial" w:cs="Arial"/>
          <w:szCs w:val="24"/>
        </w:rPr>
      </w:pPr>
      <w:r>
        <w:rPr>
          <w:rFonts w:ascii="Arial" w:hAnsi="Arial" w:cs="Arial"/>
          <w:szCs w:val="24"/>
        </w:rPr>
        <w:t xml:space="preserve">A referida contratação se dará por meio da realização de </w:t>
      </w:r>
      <w:r w:rsidR="00D17FD2">
        <w:rPr>
          <w:rFonts w:ascii="Arial" w:hAnsi="Arial" w:cs="Arial"/>
          <w:szCs w:val="24"/>
        </w:rPr>
        <w:t>uma Dispensa de Licitação</w:t>
      </w:r>
      <w:r>
        <w:rPr>
          <w:rFonts w:ascii="Arial" w:hAnsi="Arial" w:cs="Arial"/>
          <w:szCs w:val="24"/>
        </w:rPr>
        <w:t xml:space="preserve">, </w:t>
      </w:r>
      <w:r w:rsidR="00767AC1" w:rsidRPr="00767AC1">
        <w:rPr>
          <w:rFonts w:ascii="Arial" w:hAnsi="Arial" w:cs="Arial"/>
          <w:szCs w:val="24"/>
        </w:rPr>
        <w:t>nos termos do Art. 75, II e XV da Lei nº 14.133/21</w:t>
      </w:r>
      <w:r w:rsidR="00767AC1">
        <w:rPr>
          <w:rFonts w:ascii="Arial" w:hAnsi="Arial" w:cs="Arial"/>
          <w:szCs w:val="24"/>
        </w:rPr>
        <w:t xml:space="preserve">, </w:t>
      </w:r>
      <w:r>
        <w:rPr>
          <w:rFonts w:ascii="Arial" w:hAnsi="Arial" w:cs="Arial"/>
          <w:szCs w:val="24"/>
        </w:rPr>
        <w:t>com a adoção do critério de julgamento pelo menor preço.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6781FC62" w:rsidR="00B86196" w:rsidRPr="00A64A7D" w:rsidRDefault="00C3632E"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5C3681EB" w14:textId="386E9064"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1858A8">
        <w:rPr>
          <w:rFonts w:ascii="Arial" w:hAnsi="Arial" w:cs="Arial"/>
          <w:szCs w:val="24"/>
        </w:rPr>
        <w:t>:</w:t>
      </w:r>
    </w:p>
    <w:p w14:paraId="02FE8556" w14:textId="5313E1EB" w:rsidR="00FC246F" w:rsidRPr="00FC246F" w:rsidRDefault="00FC246F" w:rsidP="00FC246F">
      <w:pPr>
        <w:spacing w:line="360" w:lineRule="auto"/>
        <w:ind w:firstLine="851"/>
        <w:jc w:val="both"/>
        <w:rPr>
          <w:rFonts w:ascii="Arial" w:hAnsi="Arial" w:cs="Arial"/>
          <w:szCs w:val="24"/>
        </w:rPr>
      </w:pPr>
      <w:bookmarkStart w:id="0" w:name="_Hlk184651102"/>
      <w:r>
        <w:rPr>
          <w:rFonts w:ascii="Arial" w:hAnsi="Arial" w:cs="Arial"/>
          <w:szCs w:val="24"/>
        </w:rPr>
        <w:t>C</w:t>
      </w:r>
      <w:r w:rsidRPr="00FC246F">
        <w:rPr>
          <w:rFonts w:ascii="Arial" w:hAnsi="Arial" w:cs="Arial"/>
          <w:szCs w:val="24"/>
        </w:rPr>
        <w:t>ontratação de empresa técnica e especializa para a execução de Processo Seletivo</w:t>
      </w:r>
      <w:r w:rsidR="00BB3000">
        <w:rPr>
          <w:rFonts w:ascii="Arial" w:hAnsi="Arial" w:cs="Arial"/>
          <w:szCs w:val="24"/>
        </w:rPr>
        <w:t xml:space="preserve"> e Concurso Público Municipal.</w:t>
      </w:r>
    </w:p>
    <w:p w14:paraId="794DE026" w14:textId="6AD51AEA" w:rsidR="00FC246F" w:rsidRPr="00FC246F" w:rsidRDefault="00FC246F" w:rsidP="00FC246F">
      <w:pPr>
        <w:spacing w:line="360" w:lineRule="auto"/>
        <w:ind w:firstLine="851"/>
        <w:jc w:val="both"/>
        <w:rPr>
          <w:rFonts w:ascii="Arial" w:hAnsi="Arial" w:cs="Arial"/>
          <w:szCs w:val="24"/>
        </w:rPr>
      </w:pPr>
      <w:r w:rsidRPr="00FC246F">
        <w:rPr>
          <w:rFonts w:ascii="Arial" w:hAnsi="Arial" w:cs="Arial"/>
          <w:szCs w:val="24"/>
        </w:rPr>
        <w:t xml:space="preserve">A empresa que apresentar a proposta mais vantajosa para a Administração Pública ficará encarregada de planejar, organizar, executar e acompanhar todo o procedimento de realização do Processo Seletivo e Concurso Público Municipal. O prazo de vigência da </w:t>
      </w:r>
      <w:r w:rsidRPr="00FC246F">
        <w:rPr>
          <w:rFonts w:ascii="Arial" w:hAnsi="Arial" w:cs="Arial"/>
          <w:szCs w:val="24"/>
        </w:rPr>
        <w:lastRenderedPageBreak/>
        <w:t xml:space="preserve">contratação será de </w:t>
      </w:r>
      <w:r w:rsidRPr="00FC246F">
        <w:rPr>
          <w:rFonts w:ascii="Arial" w:hAnsi="Arial" w:cs="Arial"/>
          <w:color w:val="000000"/>
          <w:szCs w:val="24"/>
        </w:rPr>
        <w:t>12 meses</w:t>
      </w:r>
      <w:r w:rsidRPr="00FC246F">
        <w:rPr>
          <w:rFonts w:ascii="Arial" w:hAnsi="Arial" w:cs="Arial"/>
          <w:szCs w:val="24"/>
        </w:rPr>
        <w:t xml:space="preserve">, prorrogáveis por igual período a critério da Administração, contados da data da assinatura do contrato, sendo o prazo de execução da prestação de </w:t>
      </w:r>
      <w:r w:rsidR="001A5525" w:rsidRPr="001A5525">
        <w:rPr>
          <w:rFonts w:ascii="Arial" w:hAnsi="Arial" w:cs="Arial"/>
          <w:color w:val="0D0D0D" w:themeColor="text1" w:themeTint="F2"/>
          <w:szCs w:val="24"/>
        </w:rPr>
        <w:t>180</w:t>
      </w:r>
      <w:r w:rsidRPr="001A5525">
        <w:rPr>
          <w:rFonts w:ascii="Arial" w:hAnsi="Arial" w:cs="Arial"/>
          <w:color w:val="0D0D0D" w:themeColor="text1" w:themeTint="F2"/>
          <w:szCs w:val="24"/>
        </w:rPr>
        <w:t xml:space="preserve"> dias</w:t>
      </w:r>
      <w:r w:rsidRPr="00FC246F">
        <w:rPr>
          <w:rFonts w:ascii="Arial" w:hAnsi="Arial" w:cs="Arial"/>
          <w:szCs w:val="24"/>
        </w:rPr>
        <w:t>, também contados da data de assinatura do contrato.</w:t>
      </w:r>
    </w:p>
    <w:p w14:paraId="3B9CFC95" w14:textId="77777777" w:rsidR="00FC246F" w:rsidRPr="00FC246F" w:rsidRDefault="00FC246F" w:rsidP="00FC246F">
      <w:pPr>
        <w:spacing w:line="360" w:lineRule="auto"/>
        <w:ind w:firstLine="851"/>
        <w:jc w:val="both"/>
        <w:rPr>
          <w:rFonts w:ascii="Arial" w:eastAsia="Calibri" w:hAnsi="Arial" w:cs="Arial"/>
          <w:szCs w:val="24"/>
          <w:lang w:eastAsia="en-US"/>
        </w:rPr>
      </w:pPr>
      <w:r w:rsidRPr="00FC246F">
        <w:rPr>
          <w:rFonts w:ascii="Arial" w:eastAsia="Calibri" w:hAnsi="Arial" w:cs="Arial"/>
          <w:szCs w:val="24"/>
          <w:lang w:eastAsia="en-US"/>
        </w:rPr>
        <w:t>Esta contratação faz-se necessária para a elaboração, organização e operacionalização de Processo Seletivo simplificado destinado ao preenchimento temporário de vagas e cobertura de substituições, bem como, no mesmo lote, a prestação dos serviços vinculados à realização de Concurso Público Municipal, necessário para provimento de cargos efetivos. A carência de quadro de pessoal em setores essenciais (docência, serviços administrativos e de suporte) tem impacto direto na continuidade e qualidade da prestação de serviços públicos; daí a necessidade de instrumentos ágeis e tecnicamente seguros para seleção de profissionais habilitados. Sendo determinado pela Constituição Federal de 1988:</w:t>
      </w:r>
    </w:p>
    <w:p w14:paraId="1092A464" w14:textId="77777777" w:rsidR="00FC246F" w:rsidRPr="00FC246F" w:rsidRDefault="00FC246F" w:rsidP="00FC246F">
      <w:pPr>
        <w:spacing w:before="120" w:line="276" w:lineRule="auto"/>
        <w:ind w:left="2268"/>
        <w:jc w:val="both"/>
        <w:rPr>
          <w:rFonts w:ascii="Arial" w:eastAsia="Calibri" w:hAnsi="Arial" w:cs="Arial"/>
          <w:sz w:val="20"/>
          <w:lang w:eastAsia="en-US"/>
        </w:rPr>
      </w:pPr>
      <w:r w:rsidRPr="00FC246F">
        <w:rPr>
          <w:rFonts w:ascii="Arial" w:eastAsia="Calibri" w:hAnsi="Arial" w:cs="Arial"/>
          <w:sz w:val="20"/>
          <w:lang w:eastAsia="en-US"/>
        </w:rPr>
        <w:t>Art. 37. A administração pública direta e indireta de qualquer dos Poderes da União, dos Estados, do Distrito Federal e dos Municípios obedecerá aos princípios de legalidade, impessoalidade, moralidade, publicidade e eficiência e, também, ao seguinte:</w:t>
      </w:r>
    </w:p>
    <w:p w14:paraId="64B95602" w14:textId="77777777" w:rsidR="00FC246F" w:rsidRPr="00FC246F" w:rsidRDefault="00FC246F" w:rsidP="00FC246F">
      <w:pPr>
        <w:spacing w:line="276" w:lineRule="auto"/>
        <w:ind w:left="2268"/>
        <w:jc w:val="both"/>
        <w:rPr>
          <w:rFonts w:ascii="Arial" w:eastAsia="Calibri" w:hAnsi="Arial" w:cs="Arial"/>
          <w:sz w:val="20"/>
          <w:lang w:eastAsia="en-US"/>
        </w:rPr>
      </w:pPr>
      <w:r w:rsidRPr="00FC246F">
        <w:rPr>
          <w:rFonts w:ascii="Arial" w:eastAsia="Calibri" w:hAnsi="Arial" w:cs="Arial"/>
          <w:sz w:val="20"/>
          <w:lang w:eastAsia="en-US"/>
        </w:rPr>
        <w:t>[...]</w:t>
      </w:r>
    </w:p>
    <w:p w14:paraId="35258815" w14:textId="77777777" w:rsidR="00FC246F" w:rsidRPr="00FC246F" w:rsidRDefault="00FC246F" w:rsidP="00FC246F">
      <w:pPr>
        <w:spacing w:line="276" w:lineRule="auto"/>
        <w:ind w:left="2268"/>
        <w:jc w:val="both"/>
        <w:rPr>
          <w:rFonts w:ascii="Arial" w:eastAsia="Calibri" w:hAnsi="Arial" w:cs="Arial"/>
          <w:sz w:val="20"/>
          <w:lang w:eastAsia="en-US"/>
        </w:rPr>
      </w:pPr>
      <w:r w:rsidRPr="00FC246F">
        <w:rPr>
          <w:rFonts w:ascii="Arial" w:eastAsia="Calibri" w:hAnsi="Arial" w:cs="Arial"/>
          <w:sz w:val="20"/>
          <w:lang w:eastAsia="en-US"/>
        </w:rPr>
        <w:t>II - a investidura em cargo ou emprego público depende de aprovação prévia em concurso público de provas ou de provas e títulos, de acordo com a natureza e a complexidade do cargo ou emprego, na forma prevista em lei, ressalvadas as nomeações para cargo em comissão declarado em lei de livre nomeação e exoneração; (Redação dada pela Emenda Constitucional nº 19, de 1998)</w:t>
      </w:r>
    </w:p>
    <w:p w14:paraId="7BE2630B" w14:textId="77777777" w:rsidR="00FC246F" w:rsidRPr="00FC246F" w:rsidRDefault="00FC246F" w:rsidP="00FC246F">
      <w:pPr>
        <w:spacing w:line="276" w:lineRule="auto"/>
        <w:ind w:left="2268"/>
        <w:jc w:val="both"/>
        <w:rPr>
          <w:rFonts w:ascii="Arial" w:eastAsia="Calibri" w:hAnsi="Arial" w:cs="Arial"/>
          <w:sz w:val="20"/>
          <w:lang w:eastAsia="en-US"/>
        </w:rPr>
      </w:pPr>
      <w:r w:rsidRPr="00FC246F">
        <w:rPr>
          <w:rFonts w:ascii="Arial" w:eastAsia="Calibri" w:hAnsi="Arial" w:cs="Arial"/>
          <w:sz w:val="20"/>
          <w:lang w:eastAsia="en-US"/>
        </w:rPr>
        <w:t>[...]</w:t>
      </w:r>
    </w:p>
    <w:p w14:paraId="36FE9FE6" w14:textId="77777777" w:rsidR="00FC246F" w:rsidRPr="00FC246F" w:rsidRDefault="00FC246F" w:rsidP="00FC246F">
      <w:pPr>
        <w:spacing w:after="240" w:line="276" w:lineRule="auto"/>
        <w:ind w:left="2268"/>
        <w:jc w:val="both"/>
        <w:rPr>
          <w:rFonts w:ascii="Arial" w:eastAsia="Calibri" w:hAnsi="Arial" w:cs="Arial"/>
          <w:sz w:val="20"/>
          <w:lang w:eastAsia="en-US"/>
        </w:rPr>
      </w:pPr>
      <w:r w:rsidRPr="00FC246F">
        <w:rPr>
          <w:rFonts w:ascii="Arial" w:eastAsia="Calibri" w:hAnsi="Arial" w:cs="Arial"/>
          <w:sz w:val="20"/>
          <w:lang w:eastAsia="en-US"/>
        </w:rPr>
        <w:t>IX - a lei estabelecerá os casos de contratação por tempo determinado para atender à necessidade temporária de excepcional interesse público; (Vide Emenda constitucional nº 106, de 2020)</w:t>
      </w:r>
    </w:p>
    <w:p w14:paraId="6148FA9E" w14:textId="77777777" w:rsidR="00FC246F" w:rsidRPr="00FC246F" w:rsidRDefault="00FC246F" w:rsidP="00FC246F">
      <w:pPr>
        <w:spacing w:line="360" w:lineRule="auto"/>
        <w:ind w:firstLine="851"/>
        <w:jc w:val="both"/>
        <w:rPr>
          <w:rFonts w:ascii="Arial" w:hAnsi="Arial" w:cs="Arial"/>
          <w:szCs w:val="24"/>
        </w:rPr>
      </w:pPr>
      <w:r w:rsidRPr="00FC246F">
        <w:rPr>
          <w:rFonts w:ascii="Arial" w:hAnsi="Arial" w:cs="Arial"/>
          <w:szCs w:val="24"/>
        </w:rPr>
        <w:t>Dentre outras justificativas, está a complexidade da realização de ambos os processos de seleção para contratação, pois a Administração não dispõe, internamente e com a prontidão exigida, de equipe técnica, estrutura metodológica, banco seguro de questões, plataforma tecnológica, mecanismos de inscrição e processamento de dados, bem como de know-how em logística de aplicação e correção com garantia de integridade e compliance, razão pela qual a terceirização técnica é medida adequada e proporcional. Além disso, a conjugação do processo seletivo (para atendimento imediato) com a possibilidade de contratação simultânea do serviço de realização de concurso público (para provimento definitivo) possibilita planejamento integrado de pessoal, evitando contratações emergenciais onerosas e promovendo racionalidade orçamentária e previsibilidade administrativa.</w:t>
      </w:r>
    </w:p>
    <w:p w14:paraId="47C364DA" w14:textId="77777777" w:rsidR="00FC246F" w:rsidRPr="00FC246F" w:rsidRDefault="00FC246F" w:rsidP="00FC246F">
      <w:pPr>
        <w:spacing w:line="360" w:lineRule="auto"/>
        <w:ind w:firstLine="851"/>
        <w:jc w:val="both"/>
        <w:rPr>
          <w:rFonts w:ascii="Arial" w:hAnsi="Arial" w:cs="Arial"/>
          <w:szCs w:val="24"/>
        </w:rPr>
      </w:pPr>
      <w:r w:rsidRPr="00FC246F">
        <w:rPr>
          <w:rFonts w:ascii="Arial" w:hAnsi="Arial" w:cs="Arial"/>
          <w:szCs w:val="24"/>
        </w:rPr>
        <w:lastRenderedPageBreak/>
        <w:t>Diante disso, a empresa contratada ficará responsável pela execução do concurso público nas seguintes fases:</w:t>
      </w:r>
    </w:p>
    <w:p w14:paraId="2E00D6CA"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Elaboração e divulgação do edital e cronograma;</w:t>
      </w:r>
    </w:p>
    <w:p w14:paraId="713CC3D2"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Fase de inscrição: devendo disponibilizar site para a realização da inscrição, envio e armazenamento de dados, análise dos pedidos de isenção;</w:t>
      </w:r>
    </w:p>
    <w:p w14:paraId="43313138"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Elaboração e impressão da prova objetiva: incluindo a elaboração das provas; impressão das provas, atas e listagens necessárias à sua realização; demais materiais necessários para a aplicação das provas; cumprimento de normas de segurança que garantam o sigilo e a confidencialidade das provas; e o transporte de matérias</w:t>
      </w:r>
    </w:p>
    <w:p w14:paraId="513A1AC4"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Realização da prova: incluindo o armazenamento com garantia de sigilo e segurança de todo o material; transporte necessário para aplicação das provas objetivas; e disponibilização de pessoal que trabalhará na aplicação das provas</w:t>
      </w:r>
    </w:p>
    <w:p w14:paraId="3D21C0D9"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Processamento eletrônico de dados;</w:t>
      </w:r>
    </w:p>
    <w:p w14:paraId="52F01109"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Resposta aos recursos e impugnações;</w:t>
      </w:r>
    </w:p>
    <w:p w14:paraId="5ECA55B1"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Geração dos resultados preliminares e final do concurso;</w:t>
      </w:r>
    </w:p>
    <w:p w14:paraId="134655D3"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Apresentar relatórios parciais acerca das etapas de execução dos serviços;</w:t>
      </w:r>
    </w:p>
    <w:p w14:paraId="0C57300F" w14:textId="77777777" w:rsidR="00FC246F" w:rsidRPr="00FC246F" w:rsidRDefault="00FC246F" w:rsidP="00FC246F">
      <w:pPr>
        <w:numPr>
          <w:ilvl w:val="0"/>
          <w:numId w:val="9"/>
        </w:numPr>
        <w:spacing w:line="360" w:lineRule="auto"/>
        <w:ind w:left="567" w:firstLine="851"/>
        <w:jc w:val="both"/>
        <w:rPr>
          <w:rFonts w:ascii="Arial" w:hAnsi="Arial" w:cs="Arial"/>
          <w:szCs w:val="24"/>
        </w:rPr>
      </w:pPr>
      <w:r w:rsidRPr="00FC246F">
        <w:rPr>
          <w:rFonts w:ascii="Arial" w:hAnsi="Arial" w:cs="Arial"/>
          <w:szCs w:val="24"/>
        </w:rPr>
        <w:t>Deverá atender aos requisitos especificados neste Estudo Técnico Preliminar e no Termo de Referência.</w:t>
      </w:r>
    </w:p>
    <w:p w14:paraId="63142FB1" w14:textId="0CE6C78E" w:rsidR="00FC246F" w:rsidRPr="00BB3000" w:rsidRDefault="00FC246F" w:rsidP="00BB3000">
      <w:pPr>
        <w:spacing w:line="360" w:lineRule="auto"/>
        <w:ind w:firstLine="851"/>
        <w:jc w:val="both"/>
        <w:rPr>
          <w:rFonts w:ascii="Arial" w:hAnsi="Arial" w:cs="Arial"/>
          <w:szCs w:val="24"/>
        </w:rPr>
      </w:pPr>
      <w:r w:rsidRPr="00FC246F">
        <w:rPr>
          <w:rFonts w:ascii="Arial" w:hAnsi="Arial" w:cs="Arial"/>
          <w:szCs w:val="24"/>
        </w:rPr>
        <w:t>A referida contratação se dará por meio da realização de uma Dispensa de Licitação</w:t>
      </w:r>
      <w:bookmarkStart w:id="1" w:name="_Hlk184731420"/>
      <w:r w:rsidRPr="00FC246F">
        <w:rPr>
          <w:rFonts w:ascii="Arial" w:hAnsi="Arial" w:cs="Arial"/>
          <w:szCs w:val="24"/>
        </w:rPr>
        <w:t xml:space="preserve">, </w:t>
      </w:r>
      <w:bookmarkStart w:id="2" w:name="_Hlk184731511"/>
      <w:r w:rsidRPr="00FC246F">
        <w:rPr>
          <w:rFonts w:ascii="Arial" w:hAnsi="Arial" w:cs="Arial"/>
          <w:szCs w:val="24"/>
        </w:rPr>
        <w:t>nos termos do Art. 75, II e XV da Lei nº 14.133/21</w:t>
      </w:r>
      <w:bookmarkEnd w:id="1"/>
      <w:bookmarkEnd w:id="2"/>
      <w:r w:rsidRPr="00FC246F">
        <w:rPr>
          <w:rFonts w:ascii="Arial" w:hAnsi="Arial" w:cs="Arial"/>
          <w:szCs w:val="24"/>
        </w:rPr>
        <w:t>, com a adoção do critério de julgamento pelo menor preço.</w:t>
      </w:r>
      <w:bookmarkEnd w:id="0"/>
    </w:p>
    <w:p w14:paraId="3222F7CD" w14:textId="77777777" w:rsidR="00B86196" w:rsidRPr="00A64A7D" w:rsidRDefault="00B86196" w:rsidP="00A64A7D">
      <w:pPr>
        <w:pStyle w:val="PargrafodaLista"/>
        <w:spacing w:line="360" w:lineRule="auto"/>
        <w:ind w:left="0"/>
        <w:jc w:val="both"/>
        <w:rPr>
          <w:rFonts w:ascii="Arial" w:hAnsi="Arial" w:cs="Arial"/>
          <w:b/>
          <w:szCs w:val="24"/>
        </w:rPr>
      </w:pPr>
    </w:p>
    <w:p w14:paraId="02894EBD" w14:textId="33CD96F8" w:rsidR="00B86196" w:rsidRPr="00A64A7D" w:rsidRDefault="00C3632E"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689E6546" w14:textId="7D3DEC68"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1858A8">
        <w:rPr>
          <w:rFonts w:ascii="Arial" w:hAnsi="Arial" w:cs="Arial"/>
          <w:szCs w:val="24"/>
        </w:rPr>
        <w:t>:</w:t>
      </w:r>
    </w:p>
    <w:p w14:paraId="0FE942F3" w14:textId="77777777" w:rsidR="00FC246F" w:rsidRPr="00FC246F" w:rsidRDefault="00FC246F" w:rsidP="00FC246F">
      <w:pPr>
        <w:spacing w:line="360" w:lineRule="auto"/>
        <w:ind w:firstLine="851"/>
        <w:jc w:val="both"/>
        <w:rPr>
          <w:rFonts w:ascii="Arial" w:hAnsi="Arial" w:cs="Arial"/>
          <w:szCs w:val="24"/>
        </w:rPr>
      </w:pPr>
      <w:bookmarkStart w:id="3" w:name="_Hlk184651137"/>
      <w:r w:rsidRPr="00FC246F">
        <w:rPr>
          <w:rFonts w:ascii="Arial" w:hAnsi="Arial" w:cs="Arial"/>
          <w:szCs w:val="24"/>
        </w:rPr>
        <w:t xml:space="preserve">A solução proposta consiste na contratação de uma empresa especializada para realizar, de forma completa e integrada, todas as etapas necessárias à execução do Processo Seletivo Simplificado e do Concurso Público Municipal, conforme a demanda da Prefeitura de Ibirarema/SP. A empresa será responsável pela elaboração dos editais, organização operacional, aplicação das provas, processamento dos resultados e </w:t>
      </w:r>
      <w:r w:rsidRPr="00FC246F">
        <w:rPr>
          <w:rFonts w:ascii="Arial" w:hAnsi="Arial" w:cs="Arial"/>
          <w:szCs w:val="24"/>
        </w:rPr>
        <w:lastRenderedPageBreak/>
        <w:t>fornecimento de todo o suporte técnico necessário ao bom andamento dos certames, garantindo segurança, transparência e eficiência.</w:t>
      </w:r>
    </w:p>
    <w:p w14:paraId="02BA1D27" w14:textId="77777777" w:rsidR="00FC246F" w:rsidRPr="00FC246F" w:rsidRDefault="00FC246F" w:rsidP="00FC246F">
      <w:pPr>
        <w:spacing w:line="360" w:lineRule="auto"/>
        <w:ind w:firstLine="851"/>
        <w:jc w:val="both"/>
        <w:rPr>
          <w:rFonts w:ascii="Arial" w:hAnsi="Arial" w:cs="Arial"/>
          <w:szCs w:val="24"/>
        </w:rPr>
      </w:pPr>
      <w:r w:rsidRPr="00FC246F">
        <w:rPr>
          <w:rFonts w:ascii="Arial" w:hAnsi="Arial" w:cs="Arial"/>
          <w:szCs w:val="24"/>
        </w:rPr>
        <w:t>A contratada deverá disponibilizar plataforma eletrônica para inscrições, geração de boletos ou taxas, gerenciamento de candidatos, emissão de comunicados e acompanhamento de todas as fases do certame. Também será responsável pela elaboração das provas, utilizando banco de questões seguro e tecnicamente validado, além da impressão confidencial, logística de distribuição, contratação e treinamento de aplicadores, fiscalização e atendimento a candidatos com necessidades especiais.</w:t>
      </w:r>
    </w:p>
    <w:p w14:paraId="38FD0F79" w14:textId="77777777" w:rsidR="00FC246F" w:rsidRPr="00FC246F" w:rsidRDefault="00FC246F" w:rsidP="00FC246F">
      <w:pPr>
        <w:spacing w:line="360" w:lineRule="auto"/>
        <w:ind w:firstLine="851"/>
        <w:jc w:val="both"/>
        <w:rPr>
          <w:rFonts w:ascii="Arial" w:hAnsi="Arial" w:cs="Arial"/>
          <w:szCs w:val="24"/>
        </w:rPr>
      </w:pPr>
      <w:r w:rsidRPr="00FC246F">
        <w:rPr>
          <w:rFonts w:ascii="Arial" w:hAnsi="Arial" w:cs="Arial"/>
          <w:szCs w:val="24"/>
        </w:rPr>
        <w:t>A execução incluirá ainda a correção automática ou manual das provas, análise de títulos (quando aplicável), processamento de recursos, publicação de gabaritos e resultados parciais e finais, sempre seguindo critérios objetivos, auditáveis e padronizados. A empresa deverá garantir total segurança da informação, com sistemas protegidos, trilhas de auditoria e controle de acesso aos dados.</w:t>
      </w:r>
    </w:p>
    <w:p w14:paraId="52CED534" w14:textId="413345DB" w:rsidR="00D17FD2" w:rsidRPr="00D17FD2" w:rsidRDefault="00FC246F" w:rsidP="00FC246F">
      <w:pPr>
        <w:spacing w:line="360" w:lineRule="auto"/>
        <w:ind w:firstLine="851"/>
        <w:jc w:val="both"/>
        <w:rPr>
          <w:rFonts w:ascii="Arial" w:hAnsi="Arial" w:cs="Arial"/>
          <w:szCs w:val="24"/>
        </w:rPr>
      </w:pPr>
      <w:r w:rsidRPr="00FC246F">
        <w:rPr>
          <w:rFonts w:ascii="Arial" w:hAnsi="Arial" w:cs="Arial"/>
          <w:szCs w:val="24"/>
        </w:rPr>
        <w:t>Ao final, caberá à contratada entregar todos os relatórios técnicos, listagens oficiais, documentação completa do certame, arquivos digitais organizados e prontos para homologação, assegurando rastreabilidade e integridade de todas as etapas. A solução contratada permitirá à Administração executar processos seletivos e concursos de forma ágil, confiável e com menor carga operacional interna.</w:t>
      </w:r>
      <w:bookmarkEnd w:id="3"/>
    </w:p>
    <w:p w14:paraId="1FA02C9D" w14:textId="77777777" w:rsidR="00B86196" w:rsidRPr="00A64A7D" w:rsidRDefault="00B86196" w:rsidP="00A64A7D">
      <w:pPr>
        <w:pStyle w:val="PargrafodaLista"/>
        <w:spacing w:line="360" w:lineRule="auto"/>
        <w:ind w:left="0"/>
        <w:jc w:val="both"/>
        <w:rPr>
          <w:rFonts w:ascii="Arial" w:hAnsi="Arial" w:cs="Arial"/>
          <w:szCs w:val="24"/>
        </w:rPr>
      </w:pPr>
    </w:p>
    <w:p w14:paraId="5EDC4904" w14:textId="4513F0EA" w:rsidR="00B86196" w:rsidRDefault="00C3632E"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2AFAC9E2" w:rsidR="00293AE0" w:rsidRPr="00B45DE1" w:rsidRDefault="00293AE0" w:rsidP="00293AE0">
      <w:pPr>
        <w:pStyle w:val="PargrafodaLista"/>
        <w:spacing w:line="360" w:lineRule="auto"/>
        <w:ind w:left="0" w:firstLine="851"/>
        <w:jc w:val="both"/>
        <w:rPr>
          <w:rFonts w:ascii="Arial" w:hAnsi="Arial" w:cs="Arial"/>
          <w:color w:val="000000" w:themeColor="text1"/>
          <w:szCs w:val="24"/>
        </w:rPr>
      </w:pPr>
      <w:r w:rsidRPr="00B45DE1">
        <w:rPr>
          <w:rFonts w:ascii="Arial" w:hAnsi="Arial" w:cs="Arial"/>
          <w:color w:val="000000" w:themeColor="text1"/>
          <w:szCs w:val="24"/>
        </w:rPr>
        <w:t>Para a adequada solução das necessidades administrativas pontuadas preliminarmente, a contratação pretendida deverá atender os seguintes requisitos técnicos:</w:t>
      </w:r>
    </w:p>
    <w:p w14:paraId="43A6D947" w14:textId="7F3A6A8A" w:rsidR="001740E4" w:rsidRDefault="00C3632E" w:rsidP="00F36F2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4.</w:t>
      </w:r>
      <w:r w:rsidR="00B45DE1" w:rsidRPr="00B45DE1">
        <w:rPr>
          <w:rFonts w:ascii="Arial" w:hAnsi="Arial" w:cs="Arial"/>
          <w:b/>
          <w:bCs/>
          <w:color w:val="000000" w:themeColor="text1"/>
          <w:szCs w:val="24"/>
        </w:rPr>
        <w:t xml:space="preserve">1. </w:t>
      </w:r>
      <w:r w:rsidR="002274C3">
        <w:rPr>
          <w:rFonts w:ascii="Arial" w:hAnsi="Arial" w:cs="Arial"/>
          <w:b/>
          <w:bCs/>
          <w:color w:val="000000" w:themeColor="text1"/>
          <w:szCs w:val="24"/>
        </w:rPr>
        <w:t>Dos requisitos gerais da contratação:</w:t>
      </w:r>
    </w:p>
    <w:p w14:paraId="07F0A905" w14:textId="7EE02C2C" w:rsidR="002274C3" w:rsidRDefault="00C3632E" w:rsidP="002274C3">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w:t>
      </w:r>
      <w:r w:rsidR="002274C3" w:rsidRPr="002274C3">
        <w:rPr>
          <w:rFonts w:ascii="Arial" w:hAnsi="Arial" w:cs="Arial"/>
          <w:color w:val="000000" w:themeColor="text1"/>
          <w:szCs w:val="24"/>
        </w:rPr>
        <w:t>1.1.</w:t>
      </w:r>
      <w:r w:rsidR="002274C3">
        <w:rPr>
          <w:rFonts w:ascii="Arial" w:hAnsi="Arial" w:cs="Arial"/>
          <w:color w:val="000000" w:themeColor="text1"/>
          <w:szCs w:val="24"/>
        </w:rPr>
        <w:t xml:space="preserve"> </w:t>
      </w:r>
      <w:r w:rsidR="002274C3" w:rsidRPr="002274C3">
        <w:rPr>
          <w:rFonts w:ascii="Arial" w:hAnsi="Arial" w:cs="Arial"/>
          <w:color w:val="000000" w:themeColor="text1"/>
          <w:szCs w:val="24"/>
        </w:rPr>
        <w:t>Deter inquestionável reputação ético-profissional</w:t>
      </w:r>
      <w:r w:rsidR="002274C3">
        <w:rPr>
          <w:rFonts w:ascii="Arial" w:hAnsi="Arial" w:cs="Arial"/>
          <w:color w:val="000000" w:themeColor="text1"/>
          <w:szCs w:val="24"/>
        </w:rPr>
        <w:t>;</w:t>
      </w:r>
    </w:p>
    <w:p w14:paraId="25BA1D81" w14:textId="49442996" w:rsidR="002274C3" w:rsidRDefault="00C3632E" w:rsidP="002274C3">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1.2.</w:t>
      </w:r>
      <w:r w:rsidR="002274C3">
        <w:t xml:space="preserve"> </w:t>
      </w:r>
      <w:r w:rsidR="002274C3" w:rsidRPr="002274C3">
        <w:rPr>
          <w:rFonts w:ascii="Arial" w:hAnsi="Arial" w:cs="Arial"/>
          <w:color w:val="000000" w:themeColor="text1"/>
          <w:szCs w:val="24"/>
        </w:rPr>
        <w:t>Possuir estrutura organizacional para a realização do processo seletivo, composta por equipe e especializada</w:t>
      </w:r>
      <w:r w:rsidR="002274C3">
        <w:rPr>
          <w:rFonts w:ascii="Arial" w:hAnsi="Arial" w:cs="Arial"/>
          <w:color w:val="000000" w:themeColor="text1"/>
          <w:szCs w:val="24"/>
        </w:rPr>
        <w:t>;</w:t>
      </w:r>
    </w:p>
    <w:p w14:paraId="3BF2560A" w14:textId="23BA945D" w:rsidR="002274C3" w:rsidRDefault="00C3632E" w:rsidP="002274C3">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1.3.</w:t>
      </w:r>
      <w:r w:rsidR="002274C3" w:rsidRPr="002274C3">
        <w:t xml:space="preserve"> </w:t>
      </w:r>
      <w:r w:rsidR="002274C3" w:rsidRPr="002274C3">
        <w:rPr>
          <w:rFonts w:ascii="Arial" w:hAnsi="Arial" w:cs="Arial"/>
          <w:color w:val="000000" w:themeColor="text1"/>
          <w:szCs w:val="24"/>
        </w:rPr>
        <w:t>Ter capacidade de mobilizar recursos humanos qualificados, especialmente as equipes de fiscais</w:t>
      </w:r>
      <w:r w:rsidR="002274C3">
        <w:rPr>
          <w:rFonts w:ascii="Arial" w:hAnsi="Arial" w:cs="Arial"/>
          <w:color w:val="000000" w:themeColor="text1"/>
          <w:szCs w:val="24"/>
        </w:rPr>
        <w:t>;</w:t>
      </w:r>
    </w:p>
    <w:p w14:paraId="2D9840B1" w14:textId="263307E7" w:rsidR="002274C3" w:rsidRDefault="00C3632E" w:rsidP="002274C3">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1.4.</w:t>
      </w:r>
      <w:r w:rsidR="002274C3">
        <w:t xml:space="preserve"> </w:t>
      </w:r>
      <w:r w:rsidR="002274C3" w:rsidRPr="002274C3">
        <w:rPr>
          <w:rFonts w:ascii="Arial" w:hAnsi="Arial" w:cs="Arial"/>
          <w:color w:val="000000" w:themeColor="text1"/>
          <w:szCs w:val="24"/>
        </w:rPr>
        <w:t>Análise jurídica e administrativa das leis e outras normas municipais referente a processo seletivo;</w:t>
      </w:r>
    </w:p>
    <w:p w14:paraId="61756CAB" w14:textId="67CF7ADB" w:rsidR="002274C3" w:rsidRDefault="00C3632E" w:rsidP="002274C3">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 xml:space="preserve">1.5. </w:t>
      </w:r>
      <w:r w:rsidR="002274C3" w:rsidRPr="002274C3">
        <w:rPr>
          <w:rFonts w:ascii="Arial" w:hAnsi="Arial" w:cs="Arial"/>
          <w:color w:val="000000" w:themeColor="text1"/>
          <w:szCs w:val="24"/>
        </w:rPr>
        <w:t>Recebimento, análise e decisão de recursos ou mandados de segurança impetrados em qualquer fase do processo seletivo, tanto em esfera administrativa quanto judicial</w:t>
      </w:r>
      <w:r w:rsidR="002274C3">
        <w:rPr>
          <w:rFonts w:ascii="Arial" w:hAnsi="Arial" w:cs="Arial"/>
          <w:color w:val="000000" w:themeColor="text1"/>
          <w:szCs w:val="24"/>
        </w:rPr>
        <w:t>.</w:t>
      </w:r>
    </w:p>
    <w:p w14:paraId="519AFFC2" w14:textId="7BDC4C5F" w:rsidR="002274C3" w:rsidRPr="002274C3" w:rsidRDefault="00C3632E" w:rsidP="002274C3">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lastRenderedPageBreak/>
        <w:t>4.</w:t>
      </w:r>
      <w:r w:rsidR="002274C3" w:rsidRPr="002274C3">
        <w:rPr>
          <w:rFonts w:ascii="Arial" w:hAnsi="Arial" w:cs="Arial"/>
          <w:b/>
          <w:bCs/>
          <w:color w:val="000000" w:themeColor="text1"/>
          <w:szCs w:val="24"/>
        </w:rPr>
        <w:t>2. Dos requisitos técnicos</w:t>
      </w:r>
      <w:r w:rsidR="002274C3">
        <w:rPr>
          <w:rFonts w:ascii="Arial" w:hAnsi="Arial" w:cs="Arial"/>
          <w:b/>
          <w:bCs/>
          <w:color w:val="000000" w:themeColor="text1"/>
          <w:szCs w:val="24"/>
        </w:rPr>
        <w:t>:</w:t>
      </w:r>
    </w:p>
    <w:p w14:paraId="18D4F879" w14:textId="1719F574" w:rsidR="002274C3" w:rsidRDefault="00C3632E" w:rsidP="002274C3">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2.1.</w:t>
      </w:r>
      <w:r w:rsidR="002274C3" w:rsidRPr="002274C3">
        <w:t xml:space="preserve"> </w:t>
      </w:r>
      <w:r w:rsidR="002274C3" w:rsidRPr="002274C3">
        <w:rPr>
          <w:rFonts w:ascii="Arial" w:hAnsi="Arial" w:cs="Arial"/>
          <w:color w:val="000000" w:themeColor="text1"/>
          <w:szCs w:val="24"/>
        </w:rPr>
        <w:t>Possuir infraestrutura e logística mínima:</w:t>
      </w:r>
    </w:p>
    <w:p w14:paraId="44502A49" w14:textId="0777BA49" w:rsidR="002274C3" w:rsidRDefault="00C3632E" w:rsidP="00A11417">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 xml:space="preserve">2.1.1. </w:t>
      </w:r>
      <w:r w:rsidR="002274C3" w:rsidRPr="002274C3">
        <w:rPr>
          <w:rFonts w:ascii="Arial" w:hAnsi="Arial" w:cs="Arial"/>
          <w:color w:val="000000" w:themeColor="text1"/>
          <w:szCs w:val="24"/>
        </w:rPr>
        <w:t>Parque computacional para processamento rápido e armazenamento seguro de dados, composto por leitoras ópticas, servidores, roteadores e sistemas de backup;</w:t>
      </w:r>
    </w:p>
    <w:p w14:paraId="64CF8169" w14:textId="7CD5633A" w:rsidR="002274C3" w:rsidRDefault="00C3632E" w:rsidP="00A11417">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2.1.2.</w:t>
      </w:r>
      <w:r w:rsidR="002274C3" w:rsidRPr="002274C3">
        <w:t xml:space="preserve"> </w:t>
      </w:r>
      <w:r w:rsidR="002274C3" w:rsidRPr="002274C3">
        <w:rPr>
          <w:rFonts w:ascii="Arial" w:hAnsi="Arial" w:cs="Arial"/>
          <w:color w:val="000000" w:themeColor="text1"/>
          <w:szCs w:val="24"/>
        </w:rPr>
        <w:t>Sistema de processamento eletrônico para compor o cadastro geral de candidatos inscritos, de acordo com informações contidas no formulário de inscrição;</w:t>
      </w:r>
      <w:r w:rsidR="002274C3">
        <w:rPr>
          <w:rFonts w:ascii="Arial" w:hAnsi="Arial" w:cs="Arial"/>
          <w:color w:val="000000" w:themeColor="text1"/>
          <w:szCs w:val="24"/>
        </w:rPr>
        <w:t xml:space="preserve"> </w:t>
      </w:r>
    </w:p>
    <w:p w14:paraId="408245C9" w14:textId="14873B1D" w:rsidR="002274C3" w:rsidRDefault="00C3632E" w:rsidP="00A11417">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 xml:space="preserve">2.1.3. </w:t>
      </w:r>
      <w:r w:rsidR="002274C3" w:rsidRPr="002274C3">
        <w:rPr>
          <w:rFonts w:ascii="Arial" w:hAnsi="Arial" w:cs="Arial"/>
          <w:color w:val="000000" w:themeColor="text1"/>
          <w:szCs w:val="24"/>
        </w:rPr>
        <w:t>Sistema que resguarde a segurança e o sigilo do certame, em especial nas salas de elaboração, de impressão, de correção e de guarda das provas</w:t>
      </w:r>
      <w:r w:rsidR="006A3B3D">
        <w:rPr>
          <w:rFonts w:ascii="Arial" w:hAnsi="Arial" w:cs="Arial"/>
          <w:color w:val="000000" w:themeColor="text1"/>
          <w:szCs w:val="24"/>
        </w:rPr>
        <w:t>;</w:t>
      </w:r>
    </w:p>
    <w:p w14:paraId="6C50D8C3" w14:textId="73977EAE" w:rsidR="002274C3" w:rsidRPr="002274C3" w:rsidRDefault="00C3632E" w:rsidP="00A11417">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4.</w:t>
      </w:r>
      <w:r w:rsidR="002274C3">
        <w:rPr>
          <w:rFonts w:ascii="Arial" w:hAnsi="Arial" w:cs="Arial"/>
          <w:color w:val="000000" w:themeColor="text1"/>
          <w:szCs w:val="24"/>
        </w:rPr>
        <w:t>2.1.4.</w:t>
      </w:r>
      <w:r w:rsidR="006A3B3D">
        <w:rPr>
          <w:rFonts w:ascii="Arial" w:hAnsi="Arial" w:cs="Arial"/>
          <w:color w:val="000000" w:themeColor="text1"/>
          <w:szCs w:val="24"/>
        </w:rPr>
        <w:t xml:space="preserve"> </w:t>
      </w:r>
      <w:r w:rsidR="006A3B3D" w:rsidRPr="006A3B3D">
        <w:rPr>
          <w:rFonts w:ascii="Arial" w:hAnsi="Arial" w:cs="Arial"/>
          <w:color w:val="000000" w:themeColor="text1"/>
          <w:szCs w:val="24"/>
        </w:rPr>
        <w:t>Sistema de cobrança que permita a cobrança por meio de boleto bancário e por Pix, e que a contratante possa acompanhar a arrecadação durante o período de inscrições.</w:t>
      </w:r>
    </w:p>
    <w:p w14:paraId="635D2A9A" w14:textId="77777777" w:rsidR="00CD44FC" w:rsidRPr="00A64A7D" w:rsidRDefault="00CD44FC" w:rsidP="00CD44FC">
      <w:pPr>
        <w:spacing w:line="360" w:lineRule="auto"/>
        <w:ind w:firstLine="851"/>
        <w:jc w:val="both"/>
        <w:rPr>
          <w:rFonts w:ascii="Arial" w:hAnsi="Arial" w:cs="Arial"/>
          <w:color w:val="FF0000"/>
          <w:szCs w:val="24"/>
        </w:rPr>
      </w:pPr>
    </w:p>
    <w:p w14:paraId="42DD769F" w14:textId="38A7EEAD" w:rsidR="00B86196" w:rsidRPr="00A64A7D" w:rsidRDefault="00C3632E"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284774B1" w14:textId="77777777" w:rsidR="00CD44FC" w:rsidRDefault="00CD44FC" w:rsidP="00A64A7D">
      <w:pPr>
        <w:pStyle w:val="PargrafodaLista"/>
        <w:spacing w:line="360" w:lineRule="auto"/>
        <w:ind w:left="0"/>
        <w:jc w:val="both"/>
        <w:rPr>
          <w:rFonts w:ascii="Arial" w:hAnsi="Arial" w:cs="Arial"/>
          <w:szCs w:val="24"/>
        </w:rPr>
      </w:pPr>
    </w:p>
    <w:p w14:paraId="7FA5DFC5" w14:textId="741DC987" w:rsidR="009F64FE" w:rsidRDefault="009F64FE" w:rsidP="009F64FE">
      <w:pPr>
        <w:pStyle w:val="PargrafodaLista"/>
        <w:spacing w:line="360" w:lineRule="auto"/>
        <w:ind w:left="0" w:firstLine="851"/>
        <w:jc w:val="both"/>
        <w:rPr>
          <w:rFonts w:ascii="Arial" w:hAnsi="Arial" w:cs="Arial"/>
          <w:color w:val="000000" w:themeColor="text1"/>
          <w:szCs w:val="24"/>
        </w:rPr>
      </w:pPr>
      <w:r>
        <w:rPr>
          <w:rFonts w:ascii="Arial" w:hAnsi="Arial" w:cs="Arial"/>
          <w:color w:val="000000" w:themeColor="text1"/>
          <w:szCs w:val="24"/>
        </w:rPr>
        <w:t>A Execução dos serviços seguirá a seguinte dinâmica:</w:t>
      </w:r>
    </w:p>
    <w:p w14:paraId="026FF254" w14:textId="5E190BB5" w:rsidR="00CD44FC" w:rsidRPr="00CD44FC" w:rsidRDefault="00C3632E" w:rsidP="009F64FE">
      <w:pPr>
        <w:pStyle w:val="PargrafodaLista"/>
        <w:spacing w:line="360" w:lineRule="auto"/>
        <w:ind w:left="0" w:firstLine="851"/>
        <w:jc w:val="both"/>
        <w:rPr>
          <w:rFonts w:ascii="Arial" w:hAnsi="Arial" w:cs="Arial"/>
          <w:color w:val="000000" w:themeColor="text1"/>
          <w:szCs w:val="24"/>
        </w:rPr>
      </w:pPr>
      <w:r>
        <w:rPr>
          <w:rFonts w:ascii="Arial" w:hAnsi="Arial" w:cs="Arial"/>
          <w:b/>
          <w:bCs/>
          <w:color w:val="000000" w:themeColor="text1"/>
          <w:szCs w:val="24"/>
        </w:rPr>
        <w:t>5.</w:t>
      </w:r>
      <w:r w:rsidR="009F64FE" w:rsidRPr="00815761">
        <w:rPr>
          <w:rFonts w:ascii="Arial" w:hAnsi="Arial" w:cs="Arial"/>
          <w:b/>
          <w:bCs/>
          <w:color w:val="000000" w:themeColor="text1"/>
          <w:szCs w:val="24"/>
        </w:rPr>
        <w:t>1. Início da</w:t>
      </w:r>
      <w:r w:rsidR="00CD44FC" w:rsidRPr="00815761">
        <w:rPr>
          <w:rFonts w:ascii="Arial" w:hAnsi="Arial" w:cs="Arial"/>
          <w:b/>
          <w:bCs/>
          <w:color w:val="000000" w:themeColor="text1"/>
          <w:szCs w:val="24"/>
        </w:rPr>
        <w:t xml:space="preserve"> e</w:t>
      </w:r>
      <w:r w:rsidR="001858A8" w:rsidRPr="00815761">
        <w:rPr>
          <w:rFonts w:ascii="Arial" w:hAnsi="Arial" w:cs="Arial"/>
          <w:b/>
          <w:bCs/>
          <w:color w:val="000000" w:themeColor="text1"/>
          <w:szCs w:val="24"/>
        </w:rPr>
        <w:t>xecução</w:t>
      </w:r>
      <w:r w:rsidR="00CD44FC" w:rsidRPr="00815761">
        <w:rPr>
          <w:rFonts w:ascii="Arial" w:hAnsi="Arial" w:cs="Arial"/>
          <w:b/>
          <w:bCs/>
          <w:color w:val="000000" w:themeColor="text1"/>
          <w:szCs w:val="24"/>
        </w:rPr>
        <w:t>:</w:t>
      </w:r>
      <w:r w:rsidR="00CD44FC" w:rsidRPr="00CD44FC">
        <w:rPr>
          <w:rFonts w:ascii="Arial" w:hAnsi="Arial" w:cs="Arial"/>
          <w:color w:val="000000" w:themeColor="text1"/>
          <w:szCs w:val="24"/>
        </w:rPr>
        <w:t xml:space="preserve"> </w:t>
      </w:r>
      <w:r w:rsidR="009F64FE" w:rsidRPr="009F64FE">
        <w:rPr>
          <w:rFonts w:ascii="Arial" w:hAnsi="Arial" w:cs="Arial"/>
          <w:color w:val="000000" w:themeColor="text1"/>
          <w:szCs w:val="24"/>
        </w:rPr>
        <w:t xml:space="preserve">O início da execução do serviço se dará </w:t>
      </w:r>
      <w:r w:rsidR="00EF7468">
        <w:rPr>
          <w:rFonts w:ascii="Arial" w:hAnsi="Arial" w:cs="Arial"/>
          <w:color w:val="000000" w:themeColor="text1"/>
          <w:szCs w:val="24"/>
        </w:rPr>
        <w:t>imediatamente</w:t>
      </w:r>
      <w:r w:rsidR="009F64FE" w:rsidRPr="006A3B3D">
        <w:rPr>
          <w:rFonts w:ascii="Arial" w:hAnsi="Arial" w:cs="Arial"/>
          <w:color w:val="FF0000"/>
          <w:szCs w:val="24"/>
        </w:rPr>
        <w:t xml:space="preserve"> </w:t>
      </w:r>
      <w:r w:rsidR="006A3B3D">
        <w:rPr>
          <w:rFonts w:ascii="Arial" w:hAnsi="Arial" w:cs="Arial"/>
          <w:color w:val="000000" w:themeColor="text1"/>
          <w:szCs w:val="24"/>
        </w:rPr>
        <w:t>após a</w:t>
      </w:r>
      <w:r w:rsidR="009F64FE" w:rsidRPr="009F64FE">
        <w:rPr>
          <w:rFonts w:ascii="Arial" w:hAnsi="Arial" w:cs="Arial"/>
          <w:color w:val="000000" w:themeColor="text1"/>
          <w:szCs w:val="24"/>
        </w:rPr>
        <w:t xml:space="preserve"> assinatura do contrato. </w:t>
      </w:r>
      <w:r w:rsidR="00CD44FC" w:rsidRPr="009F64FE">
        <w:rPr>
          <w:rFonts w:ascii="Arial" w:hAnsi="Arial" w:cs="Arial"/>
          <w:color w:val="000000" w:themeColor="text1"/>
          <w:szCs w:val="24"/>
        </w:rPr>
        <w:t>Em caso de impossibilidade d</w:t>
      </w:r>
      <w:r w:rsidR="009F64FE" w:rsidRPr="009F64FE">
        <w:rPr>
          <w:rFonts w:ascii="Arial" w:hAnsi="Arial" w:cs="Arial"/>
          <w:color w:val="000000" w:themeColor="text1"/>
          <w:szCs w:val="24"/>
        </w:rPr>
        <w:t>a execução dos serviços</w:t>
      </w:r>
      <w:r w:rsidR="00CD44FC" w:rsidRPr="009F64FE">
        <w:rPr>
          <w:rFonts w:ascii="Arial" w:hAnsi="Arial" w:cs="Arial"/>
          <w:color w:val="000000" w:themeColor="text1"/>
          <w:szCs w:val="24"/>
        </w:rPr>
        <w:t xml:space="preserve"> nas condições e prazos apontados, a empresa contratada deverá comunicar as razões respectivas com antecedência para que qualquer pedido de prorrogação de prazo de e</w:t>
      </w:r>
      <w:r w:rsidR="009F64FE" w:rsidRPr="009F64FE">
        <w:rPr>
          <w:rFonts w:ascii="Arial" w:hAnsi="Arial" w:cs="Arial"/>
          <w:color w:val="000000" w:themeColor="text1"/>
          <w:szCs w:val="24"/>
        </w:rPr>
        <w:t>xecução</w:t>
      </w:r>
      <w:r w:rsidR="00CD44FC" w:rsidRPr="009F64FE">
        <w:rPr>
          <w:rFonts w:ascii="Arial" w:hAnsi="Arial" w:cs="Arial"/>
          <w:color w:val="000000" w:themeColor="text1"/>
          <w:szCs w:val="24"/>
        </w:rPr>
        <w:t xml:space="preserve"> seja analisado, ressalvadas as hipóteses de caso fortuito e de força maior.</w:t>
      </w:r>
    </w:p>
    <w:p w14:paraId="1291EC82" w14:textId="7F41A487" w:rsidR="00B86196" w:rsidRDefault="00C3632E" w:rsidP="00F36F2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9F64FE" w:rsidRPr="00815761">
        <w:rPr>
          <w:rFonts w:ascii="Arial" w:hAnsi="Arial" w:cs="Arial"/>
          <w:b/>
          <w:bCs/>
          <w:color w:val="000000" w:themeColor="text1"/>
          <w:szCs w:val="24"/>
        </w:rPr>
        <w:t xml:space="preserve">2. </w:t>
      </w:r>
      <w:r w:rsidR="006A3B3D">
        <w:rPr>
          <w:rFonts w:ascii="Arial" w:hAnsi="Arial" w:cs="Arial"/>
          <w:b/>
          <w:bCs/>
          <w:color w:val="000000" w:themeColor="text1"/>
          <w:szCs w:val="24"/>
        </w:rPr>
        <w:t>Forma de execução do</w:t>
      </w:r>
      <w:r w:rsidR="008454B7">
        <w:rPr>
          <w:rFonts w:ascii="Arial" w:hAnsi="Arial" w:cs="Arial"/>
          <w:b/>
          <w:bCs/>
          <w:color w:val="000000" w:themeColor="text1"/>
          <w:szCs w:val="24"/>
        </w:rPr>
        <w:t>s</w:t>
      </w:r>
      <w:r w:rsidR="006A3B3D">
        <w:rPr>
          <w:rFonts w:ascii="Arial" w:hAnsi="Arial" w:cs="Arial"/>
          <w:b/>
          <w:bCs/>
          <w:color w:val="000000" w:themeColor="text1"/>
          <w:szCs w:val="24"/>
        </w:rPr>
        <w:t xml:space="preserve"> serviço</w:t>
      </w:r>
      <w:r w:rsidR="008454B7">
        <w:rPr>
          <w:rFonts w:ascii="Arial" w:hAnsi="Arial" w:cs="Arial"/>
          <w:b/>
          <w:bCs/>
          <w:color w:val="000000" w:themeColor="text1"/>
          <w:szCs w:val="24"/>
        </w:rPr>
        <w:t>s</w:t>
      </w:r>
      <w:r w:rsidR="006A3B3D">
        <w:rPr>
          <w:rFonts w:ascii="Arial" w:hAnsi="Arial" w:cs="Arial"/>
          <w:b/>
          <w:bCs/>
          <w:color w:val="000000" w:themeColor="text1"/>
          <w:szCs w:val="24"/>
        </w:rPr>
        <w:t>:</w:t>
      </w:r>
    </w:p>
    <w:p w14:paraId="5E5B907E" w14:textId="225A6333" w:rsidR="006A3B3D" w:rsidRPr="00FC246F" w:rsidRDefault="00C3632E" w:rsidP="006A3B3D">
      <w:pPr>
        <w:pStyle w:val="PargrafodaLista"/>
        <w:spacing w:line="360" w:lineRule="auto"/>
        <w:ind w:left="0" w:firstLine="1134"/>
        <w:jc w:val="both"/>
        <w:rPr>
          <w:rFonts w:ascii="Arial" w:hAnsi="Arial" w:cs="Arial"/>
          <w:b/>
          <w:bCs/>
          <w:color w:val="000000" w:themeColor="text1"/>
          <w:szCs w:val="24"/>
        </w:rPr>
      </w:pPr>
      <w:r>
        <w:rPr>
          <w:rFonts w:ascii="Arial" w:hAnsi="Arial" w:cs="Arial"/>
          <w:b/>
          <w:bCs/>
          <w:color w:val="000000" w:themeColor="text1"/>
          <w:szCs w:val="24"/>
        </w:rPr>
        <w:t>5.</w:t>
      </w:r>
      <w:r w:rsidR="006A3B3D" w:rsidRPr="00FC246F">
        <w:rPr>
          <w:rFonts w:ascii="Arial" w:hAnsi="Arial" w:cs="Arial"/>
          <w:b/>
          <w:bCs/>
          <w:color w:val="000000" w:themeColor="text1"/>
          <w:szCs w:val="24"/>
        </w:rPr>
        <w:t>2.1. Do Cronograma:</w:t>
      </w:r>
    </w:p>
    <w:p w14:paraId="79C3254F" w14:textId="0816C4F6" w:rsidR="006A3B3D" w:rsidRPr="006A3B3D" w:rsidRDefault="00C3632E" w:rsidP="006A3B3D">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 </w:t>
      </w:r>
      <w:r w:rsidR="006A3B3D" w:rsidRPr="006A3B3D">
        <w:rPr>
          <w:rFonts w:ascii="Arial" w:hAnsi="Arial" w:cs="Arial"/>
          <w:color w:val="000000" w:themeColor="text1"/>
          <w:szCs w:val="24"/>
        </w:rPr>
        <w:t>O</w:t>
      </w:r>
      <w:r w:rsidR="00BB3000">
        <w:rPr>
          <w:rFonts w:ascii="Arial" w:hAnsi="Arial" w:cs="Arial"/>
          <w:color w:val="000000" w:themeColor="text1"/>
          <w:szCs w:val="24"/>
        </w:rPr>
        <w:t>s</w:t>
      </w:r>
      <w:r w:rsidR="006A3B3D" w:rsidRPr="006A3B3D">
        <w:rPr>
          <w:rFonts w:ascii="Arial" w:hAnsi="Arial" w:cs="Arial"/>
          <w:color w:val="000000" w:themeColor="text1"/>
          <w:szCs w:val="24"/>
        </w:rPr>
        <w:t xml:space="preserve"> Edita</w:t>
      </w:r>
      <w:r w:rsidR="00BB3000">
        <w:rPr>
          <w:rFonts w:ascii="Arial" w:hAnsi="Arial" w:cs="Arial"/>
          <w:color w:val="000000" w:themeColor="text1"/>
          <w:szCs w:val="24"/>
        </w:rPr>
        <w:t>is</w:t>
      </w:r>
      <w:r w:rsidR="006A3B3D" w:rsidRPr="006A3B3D">
        <w:rPr>
          <w:rFonts w:ascii="Arial" w:hAnsi="Arial" w:cs="Arial"/>
          <w:color w:val="000000" w:themeColor="text1"/>
          <w:szCs w:val="24"/>
        </w:rPr>
        <w:t xml:space="preserve"> de Abertura</w:t>
      </w:r>
      <w:r w:rsidR="00BB3000">
        <w:rPr>
          <w:rFonts w:ascii="Arial" w:hAnsi="Arial" w:cs="Arial"/>
          <w:color w:val="000000" w:themeColor="text1"/>
          <w:szCs w:val="24"/>
        </w:rPr>
        <w:t xml:space="preserve"> (um para o Processo Seletivo e uma para o Concurso Público Municipal)</w:t>
      </w:r>
      <w:r w:rsidR="006A3B3D" w:rsidRPr="006A3B3D">
        <w:rPr>
          <w:rFonts w:ascii="Arial" w:hAnsi="Arial" w:cs="Arial"/>
          <w:color w:val="000000" w:themeColor="text1"/>
          <w:szCs w:val="24"/>
        </w:rPr>
        <w:t xml:space="preserve"> dever</w:t>
      </w:r>
      <w:r w:rsidR="00BB3000">
        <w:rPr>
          <w:rFonts w:ascii="Arial" w:hAnsi="Arial" w:cs="Arial"/>
          <w:color w:val="000000" w:themeColor="text1"/>
          <w:szCs w:val="24"/>
        </w:rPr>
        <w:t>ão</w:t>
      </w:r>
      <w:r w:rsidR="006A3B3D" w:rsidRPr="006A3B3D">
        <w:rPr>
          <w:rFonts w:ascii="Arial" w:hAnsi="Arial" w:cs="Arial"/>
          <w:color w:val="000000" w:themeColor="text1"/>
          <w:szCs w:val="24"/>
        </w:rPr>
        <w:t xml:space="preserve"> </w:t>
      </w:r>
      <w:r w:rsidR="00BB3000">
        <w:rPr>
          <w:rFonts w:ascii="Arial" w:hAnsi="Arial" w:cs="Arial"/>
          <w:color w:val="000000" w:themeColor="text1"/>
          <w:szCs w:val="24"/>
        </w:rPr>
        <w:t xml:space="preserve">ocorrer de maneira </w:t>
      </w:r>
      <w:r w:rsidR="00323C03">
        <w:rPr>
          <w:rFonts w:ascii="Arial" w:hAnsi="Arial" w:cs="Arial"/>
          <w:color w:val="000000" w:themeColor="text1"/>
          <w:szCs w:val="24"/>
        </w:rPr>
        <w:t>completamente independente um do outro, e cada um dele deverá conter</w:t>
      </w:r>
      <w:r w:rsidR="006A3B3D" w:rsidRPr="006A3B3D">
        <w:rPr>
          <w:rFonts w:ascii="Arial" w:hAnsi="Arial" w:cs="Arial"/>
          <w:color w:val="000000" w:themeColor="text1"/>
          <w:szCs w:val="24"/>
        </w:rPr>
        <w:t xml:space="preserve"> calendário com datas definidas, dias, mês e ano, para os eventos do processo seletivo, especialmente:</w:t>
      </w:r>
    </w:p>
    <w:p w14:paraId="4E7B4B59" w14:textId="3BC953A7"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2.2.1.1. </w:t>
      </w:r>
      <w:r w:rsidR="006A3B3D" w:rsidRPr="006A3B3D">
        <w:rPr>
          <w:rFonts w:ascii="Arial" w:hAnsi="Arial" w:cs="Arial"/>
          <w:color w:val="000000" w:themeColor="text1"/>
          <w:szCs w:val="24"/>
        </w:rPr>
        <w:t>Publicação do Edital de Abertura;</w:t>
      </w:r>
    </w:p>
    <w:p w14:paraId="6B0674B7" w14:textId="15C6EB8F"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2.2.1.2. </w:t>
      </w:r>
      <w:r w:rsidR="006A3B3D" w:rsidRPr="006A3B3D">
        <w:rPr>
          <w:rFonts w:ascii="Arial" w:hAnsi="Arial" w:cs="Arial"/>
          <w:color w:val="000000" w:themeColor="text1"/>
          <w:szCs w:val="24"/>
        </w:rPr>
        <w:t>Período de inscrições;</w:t>
      </w:r>
    </w:p>
    <w:p w14:paraId="71B87315" w14:textId="52E85251"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2.2.1.3. </w:t>
      </w:r>
      <w:r w:rsidR="006A3B3D" w:rsidRPr="006A3B3D">
        <w:rPr>
          <w:rFonts w:ascii="Arial" w:hAnsi="Arial" w:cs="Arial"/>
          <w:color w:val="000000" w:themeColor="text1"/>
          <w:szCs w:val="24"/>
        </w:rPr>
        <w:t>Divulgação das inscrições deferidas e indeferidas;</w:t>
      </w:r>
    </w:p>
    <w:p w14:paraId="4C23EE54" w14:textId="7709A693"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2.2.1.4. </w:t>
      </w:r>
      <w:r w:rsidR="006A3B3D" w:rsidRPr="006A3B3D">
        <w:rPr>
          <w:rFonts w:ascii="Arial" w:hAnsi="Arial" w:cs="Arial"/>
          <w:color w:val="000000" w:themeColor="text1"/>
          <w:szCs w:val="24"/>
        </w:rPr>
        <w:t>Divulgação dos locais de realização das provas;</w:t>
      </w:r>
    </w:p>
    <w:p w14:paraId="197AF68B" w14:textId="18AA3CD6"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2.2.1.5. </w:t>
      </w:r>
      <w:r w:rsidR="006A3B3D" w:rsidRPr="006A3B3D">
        <w:rPr>
          <w:rFonts w:ascii="Arial" w:hAnsi="Arial" w:cs="Arial"/>
          <w:color w:val="000000" w:themeColor="text1"/>
          <w:szCs w:val="24"/>
        </w:rPr>
        <w:t>Realização das provas/etapas;</w:t>
      </w:r>
    </w:p>
    <w:p w14:paraId="1D50E6CC" w14:textId="712130C7"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2.2.1.6. </w:t>
      </w:r>
      <w:r w:rsidR="006A3B3D" w:rsidRPr="006A3B3D">
        <w:rPr>
          <w:rFonts w:ascii="Arial" w:hAnsi="Arial" w:cs="Arial"/>
          <w:color w:val="000000" w:themeColor="text1"/>
          <w:szCs w:val="24"/>
        </w:rPr>
        <w:t>Divulgação de gabaritos;</w:t>
      </w:r>
    </w:p>
    <w:p w14:paraId="43B2F1B5" w14:textId="776FFE6E"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2.2.1.7. </w:t>
      </w:r>
      <w:r w:rsidR="006A3B3D" w:rsidRPr="006A3B3D">
        <w:rPr>
          <w:rFonts w:ascii="Arial" w:hAnsi="Arial" w:cs="Arial"/>
          <w:color w:val="000000" w:themeColor="text1"/>
          <w:szCs w:val="24"/>
        </w:rPr>
        <w:t>Divulgação da decisão de recursos;</w:t>
      </w:r>
    </w:p>
    <w:p w14:paraId="42EF7F2D" w14:textId="4CF33396"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lastRenderedPageBreak/>
        <w:t>5.</w:t>
      </w:r>
      <w:r w:rsidR="006A3B3D">
        <w:rPr>
          <w:rFonts w:ascii="Arial" w:hAnsi="Arial" w:cs="Arial"/>
          <w:color w:val="000000" w:themeColor="text1"/>
          <w:szCs w:val="24"/>
        </w:rPr>
        <w:t xml:space="preserve">2.2.1.8. </w:t>
      </w:r>
      <w:r w:rsidR="006A3B3D" w:rsidRPr="006A3B3D">
        <w:rPr>
          <w:rFonts w:ascii="Arial" w:hAnsi="Arial" w:cs="Arial"/>
          <w:color w:val="000000" w:themeColor="text1"/>
          <w:szCs w:val="24"/>
        </w:rPr>
        <w:t>Divulgação dos resultados por prova e etapa;</w:t>
      </w:r>
    </w:p>
    <w:p w14:paraId="78EEB3B1" w14:textId="3C991FAD"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2.2.1.9. </w:t>
      </w:r>
      <w:r w:rsidR="006A3B3D" w:rsidRPr="006A3B3D">
        <w:rPr>
          <w:rFonts w:ascii="Arial" w:hAnsi="Arial" w:cs="Arial"/>
          <w:color w:val="000000" w:themeColor="text1"/>
          <w:szCs w:val="24"/>
        </w:rPr>
        <w:t>Avaliação da Equipe Multiprofissional;</w:t>
      </w:r>
    </w:p>
    <w:p w14:paraId="78707F0A" w14:textId="7BBD4B19" w:rsidR="006A3B3D" w:rsidRPr="006A3B3D" w:rsidRDefault="00C3632E" w:rsidP="006A3B3D">
      <w:pPr>
        <w:pStyle w:val="PargrafodaLista"/>
        <w:spacing w:line="360" w:lineRule="auto"/>
        <w:ind w:left="0" w:firstLine="1701"/>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2.2.1.10. </w:t>
      </w:r>
      <w:r w:rsidR="006A3B3D" w:rsidRPr="006A3B3D">
        <w:rPr>
          <w:rFonts w:ascii="Arial" w:hAnsi="Arial" w:cs="Arial"/>
          <w:color w:val="000000" w:themeColor="text1"/>
          <w:szCs w:val="24"/>
        </w:rPr>
        <w:t>Publicação do Resultado Final.</w:t>
      </w:r>
    </w:p>
    <w:p w14:paraId="0EC698A6" w14:textId="463BCE3C" w:rsidR="006A3B3D" w:rsidRPr="006A3B3D" w:rsidRDefault="00C3632E" w:rsidP="006A3B3D">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2.2.2. </w:t>
      </w:r>
      <w:r w:rsidR="006A3B3D" w:rsidRPr="006A3B3D">
        <w:rPr>
          <w:rFonts w:ascii="Arial" w:hAnsi="Arial" w:cs="Arial"/>
          <w:color w:val="000000" w:themeColor="text1"/>
          <w:szCs w:val="24"/>
        </w:rPr>
        <w:t>A data de realização das provas será fixada, preferencialmente, em dia de domingo</w:t>
      </w:r>
      <w:r w:rsidR="00785849">
        <w:rPr>
          <w:rFonts w:ascii="Arial" w:hAnsi="Arial" w:cs="Arial"/>
          <w:color w:val="000000" w:themeColor="text1"/>
          <w:szCs w:val="24"/>
        </w:rPr>
        <w:t>;</w:t>
      </w:r>
    </w:p>
    <w:p w14:paraId="73DACF13" w14:textId="2D094366" w:rsidR="006A3B3D" w:rsidRPr="006A3B3D" w:rsidRDefault="00C3632E" w:rsidP="006A3B3D">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2.2.3. </w:t>
      </w:r>
      <w:r w:rsidR="006A3B3D" w:rsidRPr="006A3B3D">
        <w:rPr>
          <w:rFonts w:ascii="Arial" w:hAnsi="Arial" w:cs="Arial"/>
          <w:color w:val="000000" w:themeColor="text1"/>
          <w:szCs w:val="24"/>
        </w:rPr>
        <w:t>Caso ocorra, independentemente da vontade das partes, atraso no cumprimento dos prazos estabelecidos no Edital de Abertura, será feita a compensação em número de dias de forma a garantir o intervalo previsto</w:t>
      </w:r>
      <w:r w:rsidR="00785849">
        <w:rPr>
          <w:rFonts w:ascii="Arial" w:hAnsi="Arial" w:cs="Arial"/>
          <w:color w:val="000000" w:themeColor="text1"/>
          <w:szCs w:val="24"/>
        </w:rPr>
        <w:t>;</w:t>
      </w:r>
    </w:p>
    <w:p w14:paraId="444F5CCB" w14:textId="4E9AF59C" w:rsidR="006A3B3D" w:rsidRDefault="00C3632E" w:rsidP="006A3B3D">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6A3B3D">
        <w:rPr>
          <w:rFonts w:ascii="Arial" w:hAnsi="Arial" w:cs="Arial"/>
          <w:color w:val="000000" w:themeColor="text1"/>
          <w:szCs w:val="24"/>
        </w:rPr>
        <w:t xml:space="preserve">2.2.4. </w:t>
      </w:r>
      <w:r w:rsidR="006A3B3D" w:rsidRPr="006A3B3D">
        <w:rPr>
          <w:rFonts w:ascii="Arial" w:hAnsi="Arial" w:cs="Arial"/>
          <w:color w:val="000000" w:themeColor="text1"/>
          <w:szCs w:val="24"/>
        </w:rPr>
        <w:t>A empresa deverá possuir capacidade técnica para concluir o processo seletivo até 60 (sessenta) dias após o recebimento da ordem de serviço.</w:t>
      </w:r>
    </w:p>
    <w:p w14:paraId="203C63FD" w14:textId="3FB07670" w:rsidR="006A3B3D"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6A3B3D" w:rsidRPr="00785849">
        <w:rPr>
          <w:rFonts w:ascii="Arial" w:hAnsi="Arial" w:cs="Arial"/>
          <w:b/>
          <w:bCs/>
          <w:color w:val="000000" w:themeColor="text1"/>
          <w:szCs w:val="24"/>
        </w:rPr>
        <w:t>3. Da divulgação e publicidade</w:t>
      </w:r>
      <w:r w:rsidR="00785849" w:rsidRPr="00785849">
        <w:rPr>
          <w:rFonts w:ascii="Arial" w:hAnsi="Arial" w:cs="Arial"/>
          <w:b/>
          <w:bCs/>
          <w:color w:val="000000" w:themeColor="text1"/>
          <w:szCs w:val="24"/>
        </w:rPr>
        <w:t>:</w:t>
      </w:r>
    </w:p>
    <w:p w14:paraId="7A05898E" w14:textId="2C25DD87"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3.1. </w:t>
      </w:r>
      <w:r w:rsidR="00785849" w:rsidRPr="00785849">
        <w:rPr>
          <w:rFonts w:ascii="Arial" w:hAnsi="Arial" w:cs="Arial"/>
          <w:color w:val="000000" w:themeColor="text1"/>
          <w:szCs w:val="24"/>
        </w:rPr>
        <w:t>A publicação dos atos oficiais do Processo Seletivo será de responsabilidade da contratante</w:t>
      </w:r>
      <w:r w:rsidR="00785849">
        <w:rPr>
          <w:rFonts w:ascii="Arial" w:hAnsi="Arial" w:cs="Arial"/>
          <w:color w:val="000000" w:themeColor="text1"/>
          <w:szCs w:val="24"/>
        </w:rPr>
        <w:t>;</w:t>
      </w:r>
    </w:p>
    <w:p w14:paraId="417B15DB" w14:textId="5FC97BE0"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3.2. </w:t>
      </w:r>
      <w:r w:rsidR="00785849" w:rsidRPr="00785849">
        <w:rPr>
          <w:rFonts w:ascii="Arial" w:hAnsi="Arial" w:cs="Arial"/>
          <w:color w:val="000000" w:themeColor="text1"/>
          <w:szCs w:val="24"/>
        </w:rPr>
        <w:t>No período que compreende a divulgação do Edital de Abertura até a publicação da Homologação do Resultado Final, os atos serão divulgados no site da instituição contratada, no site da Prefeitura de Ibirarema e na Imprensa Oficial desta municipalidade. Os atos posteriores serão divulgados no site oficial da Prefeitura</w:t>
      </w:r>
      <w:r w:rsidR="00785849">
        <w:rPr>
          <w:rFonts w:ascii="Arial" w:hAnsi="Arial" w:cs="Arial"/>
          <w:color w:val="000000" w:themeColor="text1"/>
          <w:szCs w:val="24"/>
        </w:rPr>
        <w:t>;</w:t>
      </w:r>
    </w:p>
    <w:p w14:paraId="5544732C" w14:textId="1C161C26" w:rsid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3</w:t>
      </w:r>
      <w:r w:rsidR="00785849" w:rsidRPr="00785849">
        <w:rPr>
          <w:rFonts w:ascii="Arial" w:hAnsi="Arial" w:cs="Arial"/>
          <w:color w:val="000000" w:themeColor="text1"/>
          <w:szCs w:val="24"/>
        </w:rPr>
        <w:t>.3.</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Na divulgação dos resultados das provas e etapas deverão constar, em ordem alfabética, nome e documento de identificação do candidato, bem como a sua respectiva nota</w:t>
      </w:r>
      <w:r w:rsidR="008454B7">
        <w:rPr>
          <w:rFonts w:ascii="Arial" w:hAnsi="Arial" w:cs="Arial"/>
          <w:color w:val="000000" w:themeColor="text1"/>
          <w:szCs w:val="24"/>
        </w:rPr>
        <w:t>;</w:t>
      </w:r>
    </w:p>
    <w:p w14:paraId="39E45761" w14:textId="749A9179" w:rsidR="008454B7"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8454B7">
        <w:rPr>
          <w:rFonts w:ascii="Arial" w:hAnsi="Arial" w:cs="Arial"/>
          <w:color w:val="000000" w:themeColor="text1"/>
          <w:szCs w:val="24"/>
        </w:rPr>
        <w:t xml:space="preserve">3.4. </w:t>
      </w:r>
      <w:r w:rsidR="008454B7" w:rsidRPr="008454B7">
        <w:rPr>
          <w:rFonts w:ascii="Arial" w:hAnsi="Arial" w:cs="Arial"/>
          <w:color w:val="000000" w:themeColor="text1"/>
          <w:szCs w:val="24"/>
        </w:rPr>
        <w:t>O Resultado Final deverá ser publicado e divulgado no site oficial da C</w:t>
      </w:r>
      <w:r w:rsidR="00EF7468" w:rsidRPr="008454B7">
        <w:rPr>
          <w:rFonts w:ascii="Arial" w:hAnsi="Arial" w:cs="Arial"/>
          <w:color w:val="000000" w:themeColor="text1"/>
          <w:szCs w:val="24"/>
        </w:rPr>
        <w:t>ontratada</w:t>
      </w:r>
      <w:r w:rsidR="008454B7" w:rsidRPr="008454B7">
        <w:rPr>
          <w:rFonts w:ascii="Arial" w:hAnsi="Arial" w:cs="Arial"/>
          <w:color w:val="000000" w:themeColor="text1"/>
          <w:szCs w:val="24"/>
        </w:rPr>
        <w:t xml:space="preserve"> e da C</w:t>
      </w:r>
      <w:r w:rsidR="00EF7468" w:rsidRPr="008454B7">
        <w:rPr>
          <w:rFonts w:ascii="Arial" w:hAnsi="Arial" w:cs="Arial"/>
          <w:color w:val="000000" w:themeColor="text1"/>
          <w:szCs w:val="24"/>
        </w:rPr>
        <w:t>ontratante</w:t>
      </w:r>
      <w:r w:rsidR="008454B7" w:rsidRPr="008454B7">
        <w:rPr>
          <w:rFonts w:ascii="Arial" w:hAnsi="Arial" w:cs="Arial"/>
          <w:color w:val="000000" w:themeColor="text1"/>
          <w:szCs w:val="24"/>
        </w:rPr>
        <w:t>, em ordem de classificação, em duas listas: uma com a pontuação de todos os candidatos aprovados, inclusive os portadores de deficiência; e outra somente com a pontuação dos portadores de deficiência.</w:t>
      </w:r>
    </w:p>
    <w:p w14:paraId="45F9F652" w14:textId="6DE868DD"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4. Das condições especiais para fazer as provas:</w:t>
      </w:r>
    </w:p>
    <w:p w14:paraId="09CB348E" w14:textId="48DB9A82"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4.1. </w:t>
      </w:r>
      <w:r w:rsidR="00785849" w:rsidRPr="00785849">
        <w:rPr>
          <w:rFonts w:ascii="Arial" w:hAnsi="Arial" w:cs="Arial"/>
          <w:color w:val="000000" w:themeColor="text1"/>
          <w:szCs w:val="24"/>
        </w:rPr>
        <w:t>O candidato que necessitar de qualquer tipo de condição especial para fazer as provas, portador de deficiência ou não, deverá solicitar no momento da inscrição, as condições especiais necessárias</w:t>
      </w:r>
      <w:r w:rsidR="00785849">
        <w:rPr>
          <w:rFonts w:ascii="Arial" w:hAnsi="Arial" w:cs="Arial"/>
          <w:color w:val="000000" w:themeColor="text1"/>
          <w:szCs w:val="24"/>
        </w:rPr>
        <w:t>;</w:t>
      </w:r>
    </w:p>
    <w:p w14:paraId="53ABD552" w14:textId="7E1142C4"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4</w:t>
      </w:r>
      <w:r w:rsidR="00785849" w:rsidRPr="00785849">
        <w:rPr>
          <w:rFonts w:ascii="Arial" w:hAnsi="Arial" w:cs="Arial"/>
          <w:color w:val="000000" w:themeColor="text1"/>
          <w:szCs w:val="24"/>
        </w:rPr>
        <w:t>.2.</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A solicitação de condições especiais será atendida obedecendo a critérios de viabilidade e razoabilidade</w:t>
      </w:r>
      <w:r w:rsidR="00785849">
        <w:rPr>
          <w:rFonts w:ascii="Arial" w:hAnsi="Arial" w:cs="Arial"/>
          <w:color w:val="000000" w:themeColor="text1"/>
          <w:szCs w:val="24"/>
        </w:rPr>
        <w:t>;</w:t>
      </w:r>
    </w:p>
    <w:p w14:paraId="02238B4D" w14:textId="3A88A076"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4</w:t>
      </w:r>
      <w:r w:rsidR="00785849" w:rsidRPr="00785849">
        <w:rPr>
          <w:rFonts w:ascii="Arial" w:hAnsi="Arial" w:cs="Arial"/>
          <w:color w:val="000000" w:themeColor="text1"/>
          <w:szCs w:val="24"/>
        </w:rPr>
        <w:t>.3.</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Os candidatos poderão ser submetidos a exame perante junta médica da Instituição contratada para comprovar a necessidade da condição especial solicitada, obrigatoriamente na cidade de Ibirarema/SP</w:t>
      </w:r>
      <w:r w:rsidR="00785849">
        <w:rPr>
          <w:rFonts w:ascii="Arial" w:hAnsi="Arial" w:cs="Arial"/>
          <w:color w:val="000000" w:themeColor="text1"/>
          <w:szCs w:val="24"/>
        </w:rPr>
        <w:t>;</w:t>
      </w:r>
    </w:p>
    <w:p w14:paraId="28A3BAA7" w14:textId="32AC6438"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5.</w:t>
      </w:r>
      <w:r w:rsidR="00785849">
        <w:rPr>
          <w:rFonts w:ascii="Arial" w:hAnsi="Arial" w:cs="Arial"/>
          <w:color w:val="000000" w:themeColor="text1"/>
          <w:szCs w:val="24"/>
        </w:rPr>
        <w:t>4</w:t>
      </w:r>
      <w:r w:rsidR="00785849" w:rsidRPr="00785849">
        <w:rPr>
          <w:rFonts w:ascii="Arial" w:hAnsi="Arial" w:cs="Arial"/>
          <w:color w:val="000000" w:themeColor="text1"/>
          <w:szCs w:val="24"/>
        </w:rPr>
        <w:t>.4.</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Para a candidata que tiver necessidade de amamentar durante a realização das provas, deverá ser disponibilizada sala reservada para acomodar o acompanhante e a criança. A candidata que não levar acompanhante não realizará a prova</w:t>
      </w:r>
      <w:r w:rsidR="00785849">
        <w:rPr>
          <w:rFonts w:ascii="Arial" w:hAnsi="Arial" w:cs="Arial"/>
          <w:color w:val="000000" w:themeColor="text1"/>
          <w:szCs w:val="24"/>
        </w:rPr>
        <w:t>;</w:t>
      </w:r>
    </w:p>
    <w:p w14:paraId="43889E70" w14:textId="40905064"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4</w:t>
      </w:r>
      <w:r w:rsidR="00785849" w:rsidRPr="00785849">
        <w:rPr>
          <w:rFonts w:ascii="Arial" w:hAnsi="Arial" w:cs="Arial"/>
          <w:color w:val="000000" w:themeColor="text1"/>
          <w:szCs w:val="24"/>
        </w:rPr>
        <w:t>.5.</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Os fiscais destinados ao acompanhamento dos candidatos que tenham solicitado condições especiais para fazer as provas deverão estar aptos para este tipo de serviço.</w:t>
      </w:r>
    </w:p>
    <w:p w14:paraId="20DAC935" w14:textId="7FE5ED39"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5. Da inscrição:</w:t>
      </w:r>
    </w:p>
    <w:p w14:paraId="41DC545A" w14:textId="241E6676"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5.1. </w:t>
      </w:r>
      <w:r w:rsidR="00785849" w:rsidRPr="00785849">
        <w:rPr>
          <w:rFonts w:ascii="Arial" w:hAnsi="Arial" w:cs="Arial"/>
          <w:color w:val="000000" w:themeColor="text1"/>
          <w:szCs w:val="24"/>
        </w:rPr>
        <w:t>A inscrição deverá ser realizada preferencialmente pela INTERNET, através do site da contratada</w:t>
      </w:r>
      <w:r w:rsidR="00785849">
        <w:rPr>
          <w:rFonts w:ascii="Arial" w:hAnsi="Arial" w:cs="Arial"/>
          <w:color w:val="000000" w:themeColor="text1"/>
          <w:szCs w:val="24"/>
        </w:rPr>
        <w:t>;</w:t>
      </w:r>
    </w:p>
    <w:p w14:paraId="3C9CDF68" w14:textId="61513551"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5</w:t>
      </w:r>
      <w:r w:rsidR="00785849" w:rsidRPr="00785849">
        <w:rPr>
          <w:rFonts w:ascii="Arial" w:hAnsi="Arial" w:cs="Arial"/>
          <w:color w:val="000000" w:themeColor="text1"/>
          <w:szCs w:val="24"/>
        </w:rPr>
        <w:t>.2.</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As inscrições deverão possibilitar o maior número possível de investidas pelos candidatos quanto aos cargos de mesma escolaridade exigida, fazendo com que as provas de cargos de mesmo nível de escolaridade não sejam realizadas em mesmo horário</w:t>
      </w:r>
      <w:r w:rsidR="00785849">
        <w:rPr>
          <w:rFonts w:ascii="Arial" w:hAnsi="Arial" w:cs="Arial"/>
          <w:color w:val="000000" w:themeColor="text1"/>
          <w:szCs w:val="24"/>
        </w:rPr>
        <w:t>;</w:t>
      </w:r>
    </w:p>
    <w:p w14:paraId="69336308" w14:textId="1345C9BA"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5</w:t>
      </w:r>
      <w:r w:rsidR="00785849" w:rsidRPr="00785849">
        <w:rPr>
          <w:rFonts w:ascii="Arial" w:hAnsi="Arial" w:cs="Arial"/>
          <w:color w:val="000000" w:themeColor="text1"/>
          <w:szCs w:val="24"/>
        </w:rPr>
        <w:t>.3.</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No ato da inscrição o candidato poderá optar por até 2</w:t>
      </w:r>
      <w:r w:rsidR="00FC246F">
        <w:rPr>
          <w:rFonts w:ascii="Arial" w:hAnsi="Arial" w:cs="Arial"/>
          <w:color w:val="000000" w:themeColor="text1"/>
          <w:szCs w:val="24"/>
        </w:rPr>
        <w:t xml:space="preserve"> </w:t>
      </w:r>
      <w:r w:rsidR="00785849" w:rsidRPr="00785849">
        <w:rPr>
          <w:rFonts w:ascii="Arial" w:hAnsi="Arial" w:cs="Arial"/>
          <w:color w:val="000000" w:themeColor="text1"/>
          <w:szCs w:val="24"/>
        </w:rPr>
        <w:t>(dois) cargos diferentes, desde que sejam compatíveis os horários ou dias, conforme tabela definida em edital</w:t>
      </w:r>
      <w:r w:rsidR="00785849">
        <w:rPr>
          <w:rFonts w:ascii="Arial" w:hAnsi="Arial" w:cs="Arial"/>
          <w:color w:val="000000" w:themeColor="text1"/>
          <w:szCs w:val="24"/>
        </w:rPr>
        <w:t>;</w:t>
      </w:r>
    </w:p>
    <w:p w14:paraId="736B2A55" w14:textId="1FD8D2FC"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5</w:t>
      </w:r>
      <w:r w:rsidR="00785849" w:rsidRPr="00785849">
        <w:rPr>
          <w:rFonts w:ascii="Arial" w:hAnsi="Arial" w:cs="Arial"/>
          <w:color w:val="000000" w:themeColor="text1"/>
          <w:szCs w:val="24"/>
        </w:rPr>
        <w:t>.4.</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O pagamento será via Boleto Bancário – emitido no ato da inscrição</w:t>
      </w:r>
      <w:r w:rsidR="00785849">
        <w:rPr>
          <w:rFonts w:ascii="Arial" w:hAnsi="Arial" w:cs="Arial"/>
          <w:color w:val="000000" w:themeColor="text1"/>
          <w:szCs w:val="24"/>
        </w:rPr>
        <w:t>;</w:t>
      </w:r>
    </w:p>
    <w:p w14:paraId="2DB70C80" w14:textId="41615AA8"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5</w:t>
      </w:r>
      <w:r w:rsidR="00785849" w:rsidRPr="00785849">
        <w:rPr>
          <w:rFonts w:ascii="Arial" w:hAnsi="Arial" w:cs="Arial"/>
          <w:color w:val="000000" w:themeColor="text1"/>
          <w:szCs w:val="24"/>
        </w:rPr>
        <w:t>.5.</w:t>
      </w:r>
      <w:r w:rsidR="00785849">
        <w:rPr>
          <w:rFonts w:ascii="Arial" w:hAnsi="Arial" w:cs="Arial"/>
          <w:color w:val="000000" w:themeColor="text1"/>
          <w:szCs w:val="24"/>
        </w:rPr>
        <w:t xml:space="preserve"> </w:t>
      </w:r>
      <w:r w:rsidR="00785849" w:rsidRPr="00785849">
        <w:rPr>
          <w:rFonts w:ascii="Arial" w:hAnsi="Arial" w:cs="Arial"/>
          <w:color w:val="000000" w:themeColor="text1"/>
          <w:szCs w:val="24"/>
        </w:rPr>
        <w:t>O cadastro geral de inscritos será composto com informações colhidas do formulário de inscrição, contendo dados pessoais do candidato e nome do cargo, com no mínimo as seguintes informações: Nome completo, Documento de identificação RG, CPF, Endereço, E-mail, Telefone: fixo e celular, Data de nascimento, Sexo; Cargo; Declaração de ser portador de deficiência, se houver; Condições necessárias e especiais para fazer as provas, se houver.</w:t>
      </w:r>
    </w:p>
    <w:p w14:paraId="6A609064" w14:textId="75BEABF6"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6. Do conteúdo programático:</w:t>
      </w:r>
    </w:p>
    <w:p w14:paraId="5A4F182C" w14:textId="2B1EAB89"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6.1.</w:t>
      </w:r>
      <w:r w:rsidR="00785849" w:rsidRPr="00785849">
        <w:t xml:space="preserve"> </w:t>
      </w:r>
      <w:r w:rsidR="00785849" w:rsidRPr="00785849">
        <w:rPr>
          <w:rFonts w:ascii="Arial" w:hAnsi="Arial" w:cs="Arial"/>
          <w:color w:val="000000" w:themeColor="text1"/>
          <w:szCs w:val="24"/>
        </w:rPr>
        <w:t>Privilegiar disciplinas e temas pertinentes e relevantes ao desempenho das atribuições dos cargos</w:t>
      </w:r>
      <w:r w:rsidR="00785849">
        <w:rPr>
          <w:rFonts w:ascii="Arial" w:hAnsi="Arial" w:cs="Arial"/>
          <w:color w:val="000000" w:themeColor="text1"/>
          <w:szCs w:val="24"/>
        </w:rPr>
        <w:t>;</w:t>
      </w:r>
    </w:p>
    <w:p w14:paraId="275F47B9" w14:textId="7B2F3E2F"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6.2. </w:t>
      </w:r>
      <w:r w:rsidR="00785849" w:rsidRPr="00785849">
        <w:rPr>
          <w:rFonts w:ascii="Arial" w:hAnsi="Arial" w:cs="Arial"/>
          <w:color w:val="000000" w:themeColor="text1"/>
          <w:szCs w:val="24"/>
        </w:rPr>
        <w:t>Observar legislações ou normas vigentes, jurisprudências, doutrinas, tendências</w:t>
      </w:r>
      <w:r w:rsidR="00785849">
        <w:rPr>
          <w:rFonts w:ascii="Arial" w:hAnsi="Arial" w:cs="Arial"/>
          <w:color w:val="000000" w:themeColor="text1"/>
          <w:szCs w:val="24"/>
        </w:rPr>
        <w:t>;</w:t>
      </w:r>
    </w:p>
    <w:p w14:paraId="0D4F41BA" w14:textId="42726A0F"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6.3. </w:t>
      </w:r>
      <w:r w:rsidR="00785849" w:rsidRPr="00785849">
        <w:rPr>
          <w:rFonts w:ascii="Arial" w:hAnsi="Arial" w:cs="Arial"/>
          <w:color w:val="000000" w:themeColor="text1"/>
          <w:szCs w:val="24"/>
        </w:rPr>
        <w:t>Não utilizar legislações com entrada em vigor após a data de publicação do Edital de Abertura do Processo Seletivo</w:t>
      </w:r>
      <w:r w:rsidR="00785849">
        <w:rPr>
          <w:rFonts w:ascii="Arial" w:hAnsi="Arial" w:cs="Arial"/>
          <w:color w:val="000000" w:themeColor="text1"/>
          <w:szCs w:val="24"/>
        </w:rPr>
        <w:t>;</w:t>
      </w:r>
    </w:p>
    <w:p w14:paraId="349934EB" w14:textId="680ACFEC"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6.4. </w:t>
      </w:r>
      <w:r w:rsidR="00785849" w:rsidRPr="00785849">
        <w:rPr>
          <w:rFonts w:ascii="Arial" w:hAnsi="Arial" w:cs="Arial"/>
          <w:color w:val="000000" w:themeColor="text1"/>
          <w:szCs w:val="24"/>
        </w:rPr>
        <w:t>Ser adequado ao número de questões que serão exigidas, ao nível de escolaridade, complexidade e perfil dos cargos</w:t>
      </w:r>
      <w:r w:rsidR="00785849">
        <w:rPr>
          <w:rFonts w:ascii="Arial" w:hAnsi="Arial" w:cs="Arial"/>
          <w:color w:val="000000" w:themeColor="text1"/>
          <w:szCs w:val="24"/>
        </w:rPr>
        <w:t>;</w:t>
      </w:r>
    </w:p>
    <w:p w14:paraId="7F7C74F0" w14:textId="43DD9002" w:rsidR="00785849" w:rsidRPr="00785849" w:rsidRDefault="00C3632E" w:rsidP="0078584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6.5. </w:t>
      </w:r>
      <w:r w:rsidR="00785849" w:rsidRPr="00785849">
        <w:rPr>
          <w:rFonts w:ascii="Arial" w:hAnsi="Arial" w:cs="Arial"/>
          <w:color w:val="000000" w:themeColor="text1"/>
          <w:szCs w:val="24"/>
        </w:rPr>
        <w:t>Ser apresentado no edital de abertura por disciplina, com tópico e subitens.</w:t>
      </w:r>
    </w:p>
    <w:p w14:paraId="3E81E7EF" w14:textId="301292FF"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7. Provas objetivas, práticas e títulos:</w:t>
      </w:r>
    </w:p>
    <w:p w14:paraId="505FFC42" w14:textId="726D975F" w:rsidR="00785849"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5.</w:t>
      </w:r>
      <w:r w:rsidR="00785849">
        <w:rPr>
          <w:rFonts w:ascii="Arial" w:hAnsi="Arial" w:cs="Arial"/>
          <w:color w:val="000000" w:themeColor="text1"/>
          <w:szCs w:val="24"/>
        </w:rPr>
        <w:t xml:space="preserve">7.1. </w:t>
      </w:r>
      <w:r w:rsidR="00785849" w:rsidRPr="00785849">
        <w:rPr>
          <w:rFonts w:ascii="Arial" w:hAnsi="Arial" w:cs="Arial"/>
          <w:color w:val="000000" w:themeColor="text1"/>
          <w:szCs w:val="24"/>
        </w:rPr>
        <w:t>Fazer constar no Edital de Abertura, para todas as provas, os seus critérios de avaliação e pontuação, de desempate, de classificação e eliminação</w:t>
      </w:r>
      <w:r w:rsidR="0008005C">
        <w:rPr>
          <w:rFonts w:ascii="Arial" w:hAnsi="Arial" w:cs="Arial"/>
          <w:color w:val="000000" w:themeColor="text1"/>
          <w:szCs w:val="24"/>
        </w:rPr>
        <w:t>;</w:t>
      </w:r>
    </w:p>
    <w:p w14:paraId="0D5D4E8A" w14:textId="65457E36" w:rsidR="00785849"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7</w:t>
      </w:r>
      <w:r w:rsidR="00785849" w:rsidRPr="00785849">
        <w:rPr>
          <w:rFonts w:ascii="Arial" w:hAnsi="Arial" w:cs="Arial"/>
          <w:color w:val="000000" w:themeColor="text1"/>
          <w:szCs w:val="24"/>
        </w:rPr>
        <w:t>.2.</w:t>
      </w:r>
      <w:r w:rsidR="0008005C">
        <w:rPr>
          <w:rFonts w:ascii="Arial" w:hAnsi="Arial" w:cs="Arial"/>
          <w:color w:val="000000" w:themeColor="text1"/>
          <w:szCs w:val="24"/>
        </w:rPr>
        <w:t xml:space="preserve"> </w:t>
      </w:r>
      <w:r w:rsidR="00785849" w:rsidRPr="00785849">
        <w:rPr>
          <w:rFonts w:ascii="Arial" w:hAnsi="Arial" w:cs="Arial"/>
          <w:color w:val="000000" w:themeColor="text1"/>
          <w:szCs w:val="24"/>
        </w:rPr>
        <w:t>As provas e seus envelopes deverão possuir ótima qualidade de impressão e leitura, sem liberação de tinta do papel</w:t>
      </w:r>
      <w:r w:rsidR="0008005C">
        <w:rPr>
          <w:rFonts w:ascii="Arial" w:hAnsi="Arial" w:cs="Arial"/>
          <w:color w:val="000000" w:themeColor="text1"/>
          <w:szCs w:val="24"/>
        </w:rPr>
        <w:t>;</w:t>
      </w:r>
    </w:p>
    <w:p w14:paraId="4F9AC073" w14:textId="663A59F1" w:rsidR="00785849"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7</w:t>
      </w:r>
      <w:r w:rsidR="00785849" w:rsidRPr="00785849">
        <w:rPr>
          <w:rFonts w:ascii="Arial" w:hAnsi="Arial" w:cs="Arial"/>
          <w:color w:val="000000" w:themeColor="text1"/>
          <w:szCs w:val="24"/>
        </w:rPr>
        <w:t>.3.</w:t>
      </w:r>
      <w:r w:rsidR="0008005C">
        <w:rPr>
          <w:rFonts w:ascii="Arial" w:hAnsi="Arial" w:cs="Arial"/>
          <w:color w:val="000000" w:themeColor="text1"/>
          <w:szCs w:val="24"/>
        </w:rPr>
        <w:t xml:space="preserve"> </w:t>
      </w:r>
      <w:r w:rsidR="00785849" w:rsidRPr="00785849">
        <w:rPr>
          <w:rFonts w:ascii="Arial" w:hAnsi="Arial" w:cs="Arial"/>
          <w:color w:val="000000" w:themeColor="text1"/>
          <w:szCs w:val="24"/>
        </w:rPr>
        <w:t>As provas deverão ser submetidas à revisão linguística, de acordo com a reforma Ortográfica vigente no país, para que não haja problemas com má elaboração das questões, erros de concordâncias que impliquem em duplicidade de interpretação, ou qualquer outra situação que possa prejudicar o bom andamento do processo seletivo</w:t>
      </w:r>
      <w:r w:rsidR="0008005C">
        <w:rPr>
          <w:rFonts w:ascii="Arial" w:hAnsi="Arial" w:cs="Arial"/>
          <w:color w:val="000000" w:themeColor="text1"/>
          <w:szCs w:val="24"/>
        </w:rPr>
        <w:t>;</w:t>
      </w:r>
    </w:p>
    <w:p w14:paraId="7ED5DE14" w14:textId="039DB5C2" w:rsidR="00785849"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7</w:t>
      </w:r>
      <w:r w:rsidR="00785849" w:rsidRPr="00785849">
        <w:rPr>
          <w:rFonts w:ascii="Arial" w:hAnsi="Arial" w:cs="Arial"/>
          <w:color w:val="000000" w:themeColor="text1"/>
          <w:szCs w:val="24"/>
        </w:rPr>
        <w:t>.4.</w:t>
      </w:r>
      <w:r w:rsidR="0008005C">
        <w:rPr>
          <w:rFonts w:ascii="Arial" w:hAnsi="Arial" w:cs="Arial"/>
          <w:color w:val="000000" w:themeColor="text1"/>
          <w:szCs w:val="24"/>
        </w:rPr>
        <w:t xml:space="preserve"> </w:t>
      </w:r>
      <w:r w:rsidR="00785849" w:rsidRPr="00785849">
        <w:rPr>
          <w:rFonts w:ascii="Arial" w:hAnsi="Arial" w:cs="Arial"/>
          <w:color w:val="000000" w:themeColor="text1"/>
          <w:szCs w:val="24"/>
        </w:rPr>
        <w:t>As provas objetivas deverão ser elaboradas pela contratada, respeitando sempre a legislação vigente no país</w:t>
      </w:r>
      <w:r w:rsidR="0008005C">
        <w:rPr>
          <w:rFonts w:ascii="Arial" w:hAnsi="Arial" w:cs="Arial"/>
          <w:color w:val="000000" w:themeColor="text1"/>
          <w:szCs w:val="24"/>
        </w:rPr>
        <w:t>;</w:t>
      </w:r>
    </w:p>
    <w:p w14:paraId="6DB5B174" w14:textId="7AB46B78" w:rsidR="00785849"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7</w:t>
      </w:r>
      <w:r w:rsidR="00785849" w:rsidRPr="00785849">
        <w:rPr>
          <w:rFonts w:ascii="Arial" w:hAnsi="Arial" w:cs="Arial"/>
          <w:color w:val="000000" w:themeColor="text1"/>
          <w:szCs w:val="24"/>
        </w:rPr>
        <w:t>.5.</w:t>
      </w:r>
      <w:r w:rsidR="0008005C">
        <w:rPr>
          <w:rFonts w:ascii="Arial" w:hAnsi="Arial" w:cs="Arial"/>
          <w:color w:val="000000" w:themeColor="text1"/>
          <w:szCs w:val="24"/>
        </w:rPr>
        <w:t xml:space="preserve"> </w:t>
      </w:r>
      <w:r w:rsidR="00785849" w:rsidRPr="00785849">
        <w:rPr>
          <w:rFonts w:ascii="Arial" w:hAnsi="Arial" w:cs="Arial"/>
          <w:color w:val="000000" w:themeColor="text1"/>
          <w:szCs w:val="24"/>
        </w:rPr>
        <w:t>A correção das provas objetivas deverá ser através de leitura óptica</w:t>
      </w:r>
      <w:r w:rsidR="0008005C">
        <w:rPr>
          <w:rFonts w:ascii="Arial" w:hAnsi="Arial" w:cs="Arial"/>
          <w:color w:val="000000" w:themeColor="text1"/>
          <w:szCs w:val="24"/>
        </w:rPr>
        <w:t>;</w:t>
      </w:r>
    </w:p>
    <w:p w14:paraId="6E65A9A5" w14:textId="6BBAB3DB" w:rsidR="00785849"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7</w:t>
      </w:r>
      <w:r w:rsidR="00785849" w:rsidRPr="00785849">
        <w:rPr>
          <w:rFonts w:ascii="Arial" w:hAnsi="Arial" w:cs="Arial"/>
          <w:color w:val="000000" w:themeColor="text1"/>
          <w:szCs w:val="24"/>
        </w:rPr>
        <w:t>.6.</w:t>
      </w:r>
      <w:r w:rsidR="0008005C">
        <w:rPr>
          <w:rFonts w:ascii="Arial" w:hAnsi="Arial" w:cs="Arial"/>
          <w:color w:val="000000" w:themeColor="text1"/>
          <w:szCs w:val="24"/>
        </w:rPr>
        <w:t xml:space="preserve"> </w:t>
      </w:r>
      <w:r w:rsidR="00785849" w:rsidRPr="00785849">
        <w:rPr>
          <w:rFonts w:ascii="Arial" w:hAnsi="Arial" w:cs="Arial"/>
          <w:color w:val="000000" w:themeColor="text1"/>
          <w:szCs w:val="24"/>
        </w:rPr>
        <w:t>Utilizar-se de meios atuais de comunicação com os candidatos tais como e-mails e torpedos SMS, etc, para envio dos comunicados pertinentes, informando cada ato do processo seletivo</w:t>
      </w:r>
      <w:r w:rsidR="0008005C">
        <w:rPr>
          <w:rFonts w:ascii="Arial" w:hAnsi="Arial" w:cs="Arial"/>
          <w:color w:val="000000" w:themeColor="text1"/>
          <w:szCs w:val="24"/>
        </w:rPr>
        <w:t>;</w:t>
      </w:r>
    </w:p>
    <w:p w14:paraId="5EACB2D2" w14:textId="411C7C61" w:rsidR="00785849"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7</w:t>
      </w:r>
      <w:r w:rsidR="00785849" w:rsidRPr="00785849">
        <w:rPr>
          <w:rFonts w:ascii="Arial" w:hAnsi="Arial" w:cs="Arial"/>
          <w:color w:val="000000" w:themeColor="text1"/>
          <w:szCs w:val="24"/>
        </w:rPr>
        <w:t>.7.</w:t>
      </w:r>
      <w:r w:rsidR="0008005C">
        <w:rPr>
          <w:rFonts w:ascii="Arial" w:hAnsi="Arial" w:cs="Arial"/>
          <w:color w:val="000000" w:themeColor="text1"/>
          <w:szCs w:val="24"/>
        </w:rPr>
        <w:t xml:space="preserve"> </w:t>
      </w:r>
      <w:r w:rsidR="00785849" w:rsidRPr="00785849">
        <w:rPr>
          <w:rFonts w:ascii="Arial" w:hAnsi="Arial" w:cs="Arial"/>
          <w:color w:val="000000" w:themeColor="text1"/>
          <w:szCs w:val="24"/>
        </w:rPr>
        <w:t>Relação de cargos, e indicação dos quais tem provas práticas e provas e títulos.</w:t>
      </w:r>
    </w:p>
    <w:p w14:paraId="6EA46DCD" w14:textId="2FB522E7"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8. Dos recursos:</w:t>
      </w:r>
    </w:p>
    <w:p w14:paraId="4DD5DDDF" w14:textId="1527485B"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8.1.</w:t>
      </w:r>
      <w:r w:rsidR="0008005C" w:rsidRPr="0008005C">
        <w:t xml:space="preserve"> </w:t>
      </w:r>
      <w:r w:rsidR="0008005C" w:rsidRPr="0008005C">
        <w:rPr>
          <w:rFonts w:ascii="Arial" w:hAnsi="Arial" w:cs="Arial"/>
          <w:color w:val="000000" w:themeColor="text1"/>
          <w:szCs w:val="24"/>
        </w:rPr>
        <w:t>Serão interpostos, por escrito ou da maneira que especificar o edital de processo seletivo, diretamente a contratada</w:t>
      </w:r>
      <w:r w:rsidR="0008005C">
        <w:rPr>
          <w:rFonts w:ascii="Arial" w:hAnsi="Arial" w:cs="Arial"/>
          <w:color w:val="000000" w:themeColor="text1"/>
          <w:szCs w:val="24"/>
        </w:rPr>
        <w:t>;</w:t>
      </w:r>
    </w:p>
    <w:p w14:paraId="0B9588FC" w14:textId="3464322E" w:rsidR="0008005C"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Pr>
          <w:rFonts w:ascii="Arial" w:hAnsi="Arial" w:cs="Arial"/>
          <w:color w:val="000000" w:themeColor="text1"/>
          <w:szCs w:val="24"/>
        </w:rPr>
        <w:t xml:space="preserve">8.2. </w:t>
      </w:r>
      <w:r w:rsidR="0008005C" w:rsidRPr="0008005C">
        <w:rPr>
          <w:rFonts w:ascii="Arial" w:hAnsi="Arial" w:cs="Arial"/>
          <w:color w:val="000000" w:themeColor="text1"/>
          <w:szCs w:val="24"/>
        </w:rPr>
        <w:t>O resultado da apreciação e a decisão dos recursos interpostos, serão entregues diretamente aos candidatos pela contratada.</w:t>
      </w:r>
    </w:p>
    <w:p w14:paraId="222D42B0" w14:textId="4596633F"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9. Dos locais de realização das provas;</w:t>
      </w:r>
    </w:p>
    <w:p w14:paraId="21AD20BE" w14:textId="458E4618"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9.1.</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As provas serão realizadas nos locais determinados pela contratante, dentro do município de Ibirarema/SP</w:t>
      </w:r>
      <w:r w:rsidR="0008005C">
        <w:rPr>
          <w:rFonts w:ascii="Arial" w:hAnsi="Arial" w:cs="Arial"/>
          <w:color w:val="000000" w:themeColor="text1"/>
          <w:szCs w:val="24"/>
        </w:rPr>
        <w:t>;</w:t>
      </w:r>
    </w:p>
    <w:p w14:paraId="09CDEB99" w14:textId="41A13D2A"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Pr>
          <w:rFonts w:ascii="Arial" w:hAnsi="Arial" w:cs="Arial"/>
          <w:color w:val="000000" w:themeColor="text1"/>
          <w:szCs w:val="24"/>
        </w:rPr>
        <w:t xml:space="preserve">9.2. </w:t>
      </w:r>
      <w:r w:rsidR="0008005C" w:rsidRPr="0008005C">
        <w:rPr>
          <w:rFonts w:ascii="Arial" w:hAnsi="Arial" w:cs="Arial"/>
          <w:color w:val="000000" w:themeColor="text1"/>
          <w:szCs w:val="24"/>
        </w:rPr>
        <w:t>Preferencialmente, os locais deverão estar prontos no dia anterior à realização das provas - distribuição das carteiras, sinalização interna do prédio, restando para o dia das provas o mapa de distribuição dos candidatos e a sinalização externa</w:t>
      </w:r>
      <w:r w:rsidR="0008005C">
        <w:rPr>
          <w:rFonts w:ascii="Arial" w:hAnsi="Arial" w:cs="Arial"/>
          <w:color w:val="000000" w:themeColor="text1"/>
          <w:szCs w:val="24"/>
        </w:rPr>
        <w:t>;</w:t>
      </w:r>
    </w:p>
    <w:p w14:paraId="4F01AA63" w14:textId="5CDA2A1D" w:rsidR="0008005C"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Pr>
          <w:rFonts w:ascii="Arial" w:hAnsi="Arial" w:cs="Arial"/>
          <w:color w:val="000000" w:themeColor="text1"/>
          <w:szCs w:val="24"/>
        </w:rPr>
        <w:t>9</w:t>
      </w:r>
      <w:r w:rsidR="0008005C" w:rsidRPr="0008005C">
        <w:rPr>
          <w:rFonts w:ascii="Arial" w:hAnsi="Arial" w:cs="Arial"/>
          <w:color w:val="000000" w:themeColor="text1"/>
          <w:szCs w:val="24"/>
        </w:rPr>
        <w:t>.3.</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Durante o período de aplicação das provas, deverá a contratada manter as instalações limpas, asseadas e em boas condições de uso.</w:t>
      </w:r>
    </w:p>
    <w:p w14:paraId="511C37A1" w14:textId="509124D1"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10. Da equipe de apoio</w:t>
      </w:r>
    </w:p>
    <w:p w14:paraId="1C06268D" w14:textId="4E3DD295"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10.1.</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A contratada deverá dispor por seu custeio na data de realização das provas, de equipe de apoio (em quantidade suficiente para atendimento ao número de candidatos), composta por no mínimo:</w:t>
      </w:r>
    </w:p>
    <w:p w14:paraId="3301B56E" w14:textId="6FBCBC74" w:rsidR="0008005C" w:rsidRPr="0008005C" w:rsidRDefault="00C3632E" w:rsidP="0008005C">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lastRenderedPageBreak/>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.1.1.</w:t>
      </w:r>
      <w:r w:rsidR="0008005C">
        <w:rPr>
          <w:rFonts w:ascii="Arial" w:hAnsi="Arial" w:cs="Arial"/>
          <w:color w:val="000000" w:themeColor="text1"/>
          <w:szCs w:val="24"/>
        </w:rPr>
        <w:t xml:space="preserve"> C</w:t>
      </w:r>
      <w:r w:rsidR="0008005C" w:rsidRPr="0008005C">
        <w:rPr>
          <w:rFonts w:ascii="Arial" w:hAnsi="Arial" w:cs="Arial"/>
          <w:color w:val="000000" w:themeColor="text1"/>
          <w:szCs w:val="24"/>
        </w:rPr>
        <w:t>oordenador (de prédio e andar);</w:t>
      </w:r>
    </w:p>
    <w:p w14:paraId="639A1E5E" w14:textId="4C078A99" w:rsidR="0008005C" w:rsidRPr="0008005C" w:rsidRDefault="00C3632E" w:rsidP="0008005C">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.1.2.</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Fiscal de sala;</w:t>
      </w:r>
    </w:p>
    <w:p w14:paraId="2A8BDB16" w14:textId="7E9C0F9A" w:rsidR="0008005C" w:rsidRPr="0008005C" w:rsidRDefault="00C3632E" w:rsidP="0008005C">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.1.3.</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Fiscal de apoio (auxiliar da coordenação e recepção dos candidatos);</w:t>
      </w:r>
    </w:p>
    <w:p w14:paraId="526093C9" w14:textId="2302ABA7" w:rsidR="0008005C" w:rsidRPr="0008005C" w:rsidRDefault="00C3632E" w:rsidP="0008005C">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.1.4.</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Fiscal</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de corredor/banheiro;</w:t>
      </w:r>
    </w:p>
    <w:p w14:paraId="5E127A15" w14:textId="20CA97CA" w:rsidR="0008005C" w:rsidRPr="0008005C" w:rsidRDefault="00C3632E" w:rsidP="0008005C">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.1.5.</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Fiscal de portaria;</w:t>
      </w:r>
    </w:p>
    <w:p w14:paraId="05E25F55" w14:textId="5741ACC5" w:rsidR="0008005C" w:rsidRPr="0008005C" w:rsidRDefault="00C3632E" w:rsidP="0008005C">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.1.6.</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Fiscal reserva (recepção dos candidatos e substituições);</w:t>
      </w:r>
    </w:p>
    <w:p w14:paraId="58700257" w14:textId="177D0711" w:rsidR="0008005C" w:rsidRPr="0008005C" w:rsidRDefault="00C3632E" w:rsidP="0008005C">
      <w:pPr>
        <w:pStyle w:val="PargrafodaLista"/>
        <w:spacing w:line="360" w:lineRule="auto"/>
        <w:ind w:left="0" w:firstLine="1418"/>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.1.7.</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Auxiliar de limpeza</w:t>
      </w:r>
      <w:r w:rsidR="0008005C">
        <w:rPr>
          <w:rFonts w:ascii="Arial" w:hAnsi="Arial" w:cs="Arial"/>
          <w:color w:val="000000" w:themeColor="text1"/>
          <w:szCs w:val="24"/>
        </w:rPr>
        <w:t>.</w:t>
      </w:r>
    </w:p>
    <w:p w14:paraId="5C16A1DD" w14:textId="2C8D0CC3"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.2.</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Os fiscais deverão ser selecionados, contratados e treinados para atuarem na aplicação das provas do processo seletivo, em conformidade com a função a ser exercida</w:t>
      </w:r>
      <w:r w:rsidR="0008005C">
        <w:rPr>
          <w:rFonts w:ascii="Arial" w:hAnsi="Arial" w:cs="Arial"/>
          <w:color w:val="000000" w:themeColor="text1"/>
          <w:szCs w:val="24"/>
        </w:rPr>
        <w:t>;</w:t>
      </w:r>
    </w:p>
    <w:p w14:paraId="2BF2FBC1" w14:textId="47098E27" w:rsidR="0008005C"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0</w:t>
      </w:r>
      <w:r w:rsidR="0008005C" w:rsidRPr="0008005C">
        <w:rPr>
          <w:rFonts w:ascii="Arial" w:hAnsi="Arial" w:cs="Arial"/>
          <w:color w:val="000000" w:themeColor="text1"/>
          <w:szCs w:val="24"/>
        </w:rPr>
        <w:t>.3.</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Os fiscais de corredor/banheiro deverão receber treinamento especial em razão da grande incidência de tentativa de fraude por meio de aparelhos eletrônicos nesse recinto.</w:t>
      </w:r>
    </w:p>
    <w:p w14:paraId="460B2C22" w14:textId="7D91A6C8"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11. Da segurança do Processo Seletivo:</w:t>
      </w:r>
    </w:p>
    <w:p w14:paraId="3F97F223" w14:textId="554C432E"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11.1.</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O material de aplicação das provas deverá ser acondicionado em recipiente lacrado e constituído de material de alta resistência e opaco.</w:t>
      </w:r>
    </w:p>
    <w:p w14:paraId="43310EC4" w14:textId="246921EC"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1</w:t>
      </w:r>
      <w:r w:rsidR="0008005C" w:rsidRPr="0008005C">
        <w:rPr>
          <w:rFonts w:ascii="Arial" w:hAnsi="Arial" w:cs="Arial"/>
          <w:color w:val="000000" w:themeColor="text1"/>
          <w:szCs w:val="24"/>
        </w:rPr>
        <w:t>.2.</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Após a impressão, as provas e os cartões-resposta deverão ser separados e acondicionados em envelopes altamente resistentes e opacos, os quais deverão ser etiquetados conforme distribuição do local de realização: prédio, bloco, andar, salas, lacrados e assinados pelo responsável e guardados em recipiente lacrado e inviolável.</w:t>
      </w:r>
    </w:p>
    <w:p w14:paraId="566A298B" w14:textId="714C5B89" w:rsidR="0008005C" w:rsidRPr="00785849"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1</w:t>
      </w:r>
      <w:r w:rsidR="0008005C" w:rsidRPr="0008005C">
        <w:rPr>
          <w:rFonts w:ascii="Arial" w:hAnsi="Arial" w:cs="Arial"/>
          <w:color w:val="000000" w:themeColor="text1"/>
          <w:szCs w:val="24"/>
        </w:rPr>
        <w:t>.3.</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Após a aplicação, os cartões-resposta deverão ser acondicionados em envelopes lacrados, etiquetados e assinados pelo fiscal de sala. Poderá a contratada, solicitar a assinatura nos lacres, dos dois últimos ou do último candidato que o entregou.</w:t>
      </w:r>
    </w:p>
    <w:p w14:paraId="50CF6EF6" w14:textId="28D4A87B" w:rsidR="00785849" w:rsidRDefault="00C3632E" w:rsidP="00785849">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785849">
        <w:rPr>
          <w:rFonts w:ascii="Arial" w:hAnsi="Arial" w:cs="Arial"/>
          <w:b/>
          <w:bCs/>
          <w:color w:val="000000" w:themeColor="text1"/>
          <w:szCs w:val="24"/>
        </w:rPr>
        <w:t>12. Etapas de execução dos serviços pela Contratada:</w:t>
      </w:r>
    </w:p>
    <w:p w14:paraId="6A3D7C1D" w14:textId="01701362"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785849">
        <w:rPr>
          <w:rFonts w:ascii="Arial" w:hAnsi="Arial" w:cs="Arial"/>
          <w:color w:val="000000" w:themeColor="text1"/>
          <w:szCs w:val="24"/>
        </w:rPr>
        <w:t xml:space="preserve">12.1. </w:t>
      </w:r>
      <w:r w:rsidR="0008005C" w:rsidRPr="0008005C">
        <w:rPr>
          <w:rFonts w:ascii="Arial" w:hAnsi="Arial" w:cs="Arial"/>
          <w:color w:val="000000" w:themeColor="text1"/>
          <w:szCs w:val="24"/>
        </w:rPr>
        <w:t>Elaboração de minuta de edital;</w:t>
      </w:r>
    </w:p>
    <w:p w14:paraId="53CF43C5" w14:textId="0DF4BE62"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2</w:t>
      </w:r>
      <w:r w:rsidR="0008005C" w:rsidRPr="0008005C">
        <w:rPr>
          <w:rFonts w:ascii="Arial" w:hAnsi="Arial" w:cs="Arial"/>
          <w:color w:val="000000" w:themeColor="text1"/>
          <w:szCs w:val="24"/>
        </w:rPr>
        <w:t>.2.</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Publicação em conjunto com a contratante do edital de abertura do processo seletivo;</w:t>
      </w:r>
    </w:p>
    <w:p w14:paraId="5167B13C" w14:textId="6DE461C3"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2</w:t>
      </w:r>
      <w:r w:rsidR="0008005C" w:rsidRPr="0008005C">
        <w:rPr>
          <w:rFonts w:ascii="Arial" w:hAnsi="Arial" w:cs="Arial"/>
          <w:color w:val="000000" w:themeColor="text1"/>
          <w:szCs w:val="24"/>
        </w:rPr>
        <w:t>.3.</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Realização das inscrições;</w:t>
      </w:r>
    </w:p>
    <w:p w14:paraId="12072E61" w14:textId="7C5BD43C"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2</w:t>
      </w:r>
      <w:r w:rsidR="0008005C" w:rsidRPr="0008005C">
        <w:rPr>
          <w:rFonts w:ascii="Arial" w:hAnsi="Arial" w:cs="Arial"/>
          <w:color w:val="000000" w:themeColor="text1"/>
          <w:szCs w:val="24"/>
        </w:rPr>
        <w:t>.4.</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Aplicação das provas do processo seletivo;</w:t>
      </w:r>
    </w:p>
    <w:p w14:paraId="388B0213" w14:textId="4E4DAEEC"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2</w:t>
      </w:r>
      <w:r w:rsidR="0008005C" w:rsidRPr="0008005C">
        <w:rPr>
          <w:rFonts w:ascii="Arial" w:hAnsi="Arial" w:cs="Arial"/>
          <w:color w:val="000000" w:themeColor="text1"/>
          <w:szCs w:val="24"/>
        </w:rPr>
        <w:t>.5.</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Divulgação de gabarito do processo seletivo;</w:t>
      </w:r>
    </w:p>
    <w:p w14:paraId="47DB6DA4" w14:textId="4C807857"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2</w:t>
      </w:r>
      <w:r w:rsidR="0008005C" w:rsidRPr="0008005C">
        <w:rPr>
          <w:rFonts w:ascii="Arial" w:hAnsi="Arial" w:cs="Arial"/>
          <w:color w:val="000000" w:themeColor="text1"/>
          <w:szCs w:val="24"/>
        </w:rPr>
        <w:t>.6.</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Correção das provas do processo seletivo;</w:t>
      </w:r>
    </w:p>
    <w:p w14:paraId="480A0525" w14:textId="3A718FD3"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5.</w:t>
      </w:r>
      <w:r w:rsidR="0008005C" w:rsidRPr="0008005C">
        <w:rPr>
          <w:rFonts w:ascii="Arial" w:hAnsi="Arial" w:cs="Arial"/>
          <w:color w:val="000000" w:themeColor="text1"/>
          <w:szCs w:val="24"/>
        </w:rPr>
        <w:t>1</w:t>
      </w:r>
      <w:r w:rsidR="0008005C">
        <w:rPr>
          <w:rFonts w:ascii="Arial" w:hAnsi="Arial" w:cs="Arial"/>
          <w:color w:val="000000" w:themeColor="text1"/>
          <w:szCs w:val="24"/>
        </w:rPr>
        <w:t>2</w:t>
      </w:r>
      <w:r w:rsidR="0008005C" w:rsidRPr="0008005C">
        <w:rPr>
          <w:rFonts w:ascii="Arial" w:hAnsi="Arial" w:cs="Arial"/>
          <w:color w:val="000000" w:themeColor="text1"/>
          <w:szCs w:val="24"/>
        </w:rPr>
        <w:t>.7.</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Análise e resposta a eventuais recursos;</w:t>
      </w:r>
    </w:p>
    <w:p w14:paraId="43742ABE" w14:textId="7B303C58" w:rsidR="0008005C" w:rsidRPr="0008005C" w:rsidRDefault="00C3632E" w:rsidP="0008005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08005C" w:rsidRPr="0008005C">
        <w:rPr>
          <w:rFonts w:ascii="Arial" w:hAnsi="Arial" w:cs="Arial"/>
          <w:color w:val="000000" w:themeColor="text1"/>
          <w:szCs w:val="24"/>
        </w:rPr>
        <w:t>1</w:t>
      </w:r>
      <w:r w:rsidR="0008005C">
        <w:rPr>
          <w:rFonts w:ascii="Arial" w:hAnsi="Arial" w:cs="Arial"/>
          <w:color w:val="000000" w:themeColor="text1"/>
          <w:szCs w:val="24"/>
        </w:rPr>
        <w:t>2</w:t>
      </w:r>
      <w:r w:rsidR="0008005C" w:rsidRPr="0008005C">
        <w:rPr>
          <w:rFonts w:ascii="Arial" w:hAnsi="Arial" w:cs="Arial"/>
          <w:color w:val="000000" w:themeColor="text1"/>
          <w:szCs w:val="24"/>
        </w:rPr>
        <w:t>.8.</w:t>
      </w:r>
      <w:r w:rsidR="0008005C">
        <w:rPr>
          <w:rFonts w:ascii="Arial" w:hAnsi="Arial" w:cs="Arial"/>
          <w:color w:val="000000" w:themeColor="text1"/>
          <w:szCs w:val="24"/>
        </w:rPr>
        <w:t xml:space="preserve"> </w:t>
      </w:r>
      <w:r w:rsidR="0008005C" w:rsidRPr="0008005C">
        <w:rPr>
          <w:rFonts w:ascii="Arial" w:hAnsi="Arial" w:cs="Arial"/>
          <w:color w:val="000000" w:themeColor="text1"/>
          <w:szCs w:val="24"/>
        </w:rPr>
        <w:t>Divulgação do Resultado Final do processo seletivo.</w:t>
      </w:r>
    </w:p>
    <w:p w14:paraId="3DA90439" w14:textId="77777777" w:rsidR="00CD44FC" w:rsidRPr="00A64A7D" w:rsidRDefault="00CD44FC" w:rsidP="00A64A7D">
      <w:pPr>
        <w:pStyle w:val="PargrafodaLista"/>
        <w:spacing w:line="360" w:lineRule="auto"/>
        <w:ind w:left="0"/>
        <w:jc w:val="both"/>
        <w:rPr>
          <w:rFonts w:ascii="Arial" w:hAnsi="Arial" w:cs="Arial"/>
          <w:szCs w:val="24"/>
        </w:rPr>
      </w:pPr>
    </w:p>
    <w:p w14:paraId="540A814D" w14:textId="7FFF8020" w:rsidR="00B86196" w:rsidRPr="00A64A7D" w:rsidRDefault="00C3632E"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590067ED"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 execução do contrato deverá ser acompanhada e fiscalizada pel</w:t>
      </w:r>
      <w:r w:rsidR="00262FA4">
        <w:rPr>
          <w:rFonts w:eastAsia="Arial"/>
          <w:color w:val="auto"/>
          <w:sz w:val="24"/>
          <w:szCs w:val="24"/>
        </w:rPr>
        <w:t>o</w:t>
      </w:r>
      <w:r w:rsidRPr="00A64A7D">
        <w:rPr>
          <w:rFonts w:eastAsia="Arial"/>
          <w:color w:val="auto"/>
          <w:sz w:val="24"/>
          <w:szCs w:val="24"/>
        </w:rPr>
        <w:t xml:space="preserve"> </w:t>
      </w:r>
      <w:r w:rsidR="0064457A">
        <w:rPr>
          <w:rFonts w:eastAsia="Arial"/>
          <w:color w:val="000000" w:themeColor="text1"/>
          <w:sz w:val="24"/>
          <w:szCs w:val="24"/>
        </w:rPr>
        <w:t xml:space="preserve">Diretor do Departamento de </w:t>
      </w:r>
      <w:r w:rsidR="00FC246F">
        <w:rPr>
          <w:rFonts w:eastAsia="Arial"/>
          <w:color w:val="000000" w:themeColor="text1"/>
          <w:sz w:val="24"/>
          <w:szCs w:val="24"/>
        </w:rPr>
        <w:t>Educação, Alceu Sérgio Pereira,</w:t>
      </w:r>
      <w:r w:rsidRPr="00EF7D54">
        <w:rPr>
          <w:rFonts w:eastAsia="Arial"/>
          <w:color w:val="000000" w:themeColor="text1"/>
          <w:sz w:val="24"/>
          <w:szCs w:val="24"/>
        </w:rPr>
        <w:t xml:space="preserve"> </w:t>
      </w:r>
      <w:r w:rsidRPr="00A64A7D">
        <w:rPr>
          <w:rFonts w:eastAsia="Arial"/>
          <w:color w:val="auto"/>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2E637BB1" w:rsidR="00B86196"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398CF165" w14:textId="6F157D17" w:rsidR="003C3717" w:rsidRDefault="003C3717" w:rsidP="00CD44FC">
      <w:pPr>
        <w:pStyle w:val="PargrafodaLista"/>
        <w:spacing w:line="360" w:lineRule="auto"/>
        <w:ind w:left="0" w:firstLine="851"/>
        <w:jc w:val="both"/>
        <w:rPr>
          <w:rFonts w:ascii="Arial" w:hAnsi="Arial" w:cs="Arial"/>
          <w:szCs w:val="24"/>
        </w:rPr>
      </w:pPr>
    </w:p>
    <w:p w14:paraId="0116E25F" w14:textId="1D838697" w:rsidR="003C3717" w:rsidRPr="006537B3" w:rsidRDefault="00C3632E" w:rsidP="003C3717">
      <w:pPr>
        <w:pStyle w:val="PargrafodaLista"/>
        <w:shd w:val="clear" w:color="auto" w:fill="BFBFBF" w:themeFill="background1" w:themeFillShade="BF"/>
        <w:ind w:left="0"/>
        <w:jc w:val="center"/>
        <w:rPr>
          <w:rFonts w:ascii="Arial" w:hAnsi="Arial" w:cs="Arial"/>
          <w:b/>
          <w:bCs/>
          <w:szCs w:val="24"/>
        </w:rPr>
      </w:pPr>
      <w:r>
        <w:rPr>
          <w:rFonts w:ascii="Arial" w:hAnsi="Arial" w:cs="Arial"/>
          <w:b/>
          <w:bCs/>
          <w:szCs w:val="24"/>
        </w:rPr>
        <w:t xml:space="preserve">7. </w:t>
      </w:r>
      <w:r w:rsidR="003C3717" w:rsidRPr="006537B3">
        <w:rPr>
          <w:rFonts w:ascii="Arial" w:hAnsi="Arial" w:cs="Arial"/>
          <w:b/>
          <w:bCs/>
          <w:szCs w:val="24"/>
        </w:rPr>
        <w:t>DAS OBRIGAÇÕES DA CONTRATADA</w:t>
      </w:r>
    </w:p>
    <w:p w14:paraId="65F71526" w14:textId="77777777" w:rsidR="003C3717" w:rsidRDefault="003C3717" w:rsidP="003C3717">
      <w:pPr>
        <w:pStyle w:val="PargrafodaLista"/>
        <w:spacing w:line="360" w:lineRule="auto"/>
        <w:ind w:left="0" w:firstLine="851"/>
        <w:jc w:val="both"/>
        <w:rPr>
          <w:rFonts w:ascii="Arial" w:hAnsi="Arial" w:cs="Arial"/>
          <w:szCs w:val="24"/>
        </w:rPr>
      </w:pPr>
    </w:p>
    <w:p w14:paraId="52F34D50" w14:textId="77777777" w:rsidR="003C3717" w:rsidRDefault="003C3717" w:rsidP="003C3717">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5AE9DAB1" w14:textId="6EB14370"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3C3717">
        <w:rPr>
          <w:rFonts w:ascii="Arial" w:hAnsi="Arial" w:cs="Arial"/>
          <w:szCs w:val="24"/>
        </w:rPr>
        <w:t>1. Manter, durante o contrato, todas as exigências contidas neste Termo de Referência bem como no contrato;</w:t>
      </w:r>
    </w:p>
    <w:p w14:paraId="58778FF7" w14:textId="22C8BCDC"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3C3717">
        <w:rPr>
          <w:rFonts w:ascii="Arial" w:hAnsi="Arial" w:cs="Arial"/>
          <w:szCs w:val="24"/>
        </w:rPr>
        <w:t>2. Manter, durante todo o prazo do contrato, em compatibilidade com as obrigações por ele assumidas, todas as condições de habilitação e qualificação exigidas no presente termo;</w:t>
      </w:r>
    </w:p>
    <w:p w14:paraId="7DDAE47F" w14:textId="0AA1DD07"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3C3717">
        <w:rPr>
          <w:rFonts w:ascii="Arial" w:hAnsi="Arial" w:cs="Arial"/>
          <w:szCs w:val="24"/>
        </w:rPr>
        <w:t>3. Responder por todos os ônus e obrigações concernentes às Legislações Fiscais, Previdenciárias, Trabalhista e Comercial, inclusive os que forem decorrentes de acidente de trabalho;</w:t>
      </w:r>
    </w:p>
    <w:p w14:paraId="517CE04F" w14:textId="38809752"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3C3717">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6C06B463" w14:textId="247FB170"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3C3717">
        <w:rPr>
          <w:rFonts w:ascii="Arial" w:hAnsi="Arial" w:cs="Arial"/>
          <w:szCs w:val="24"/>
        </w:rPr>
        <w:t>5. Disponibilizar números de telefone, e-mails, ou outro meio hábil para comunicação pela Prefeitura Municipal de Ibirarema</w:t>
      </w:r>
      <w:r w:rsidR="001367D6">
        <w:rPr>
          <w:rFonts w:ascii="Arial" w:hAnsi="Arial" w:cs="Arial"/>
          <w:szCs w:val="24"/>
        </w:rPr>
        <w:t>/</w:t>
      </w:r>
      <w:r w:rsidR="003C3717">
        <w:rPr>
          <w:rFonts w:ascii="Arial" w:hAnsi="Arial" w:cs="Arial"/>
          <w:szCs w:val="24"/>
        </w:rPr>
        <w:t>SP e Departamentos Solicitantes, para efetivação dos pedidos durante o período contratual;</w:t>
      </w:r>
    </w:p>
    <w:p w14:paraId="58431C0B" w14:textId="5470474A"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ED03B3">
        <w:rPr>
          <w:rFonts w:ascii="Arial" w:hAnsi="Arial" w:cs="Arial"/>
          <w:szCs w:val="24"/>
        </w:rPr>
        <w:t>6</w:t>
      </w:r>
      <w:r w:rsidR="003C3717">
        <w:rPr>
          <w:rFonts w:ascii="Arial" w:hAnsi="Arial" w:cs="Arial"/>
          <w:szCs w:val="24"/>
        </w:rPr>
        <w:t>. Responsabilizar-se por todos os gastos e despesas que se fizerem necessários para o cumprimento do objeto do contrato;</w:t>
      </w:r>
    </w:p>
    <w:p w14:paraId="2197C95C" w14:textId="293E8331"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ED03B3">
        <w:rPr>
          <w:rFonts w:ascii="Arial" w:hAnsi="Arial" w:cs="Arial"/>
          <w:szCs w:val="24"/>
        </w:rPr>
        <w:t>7</w:t>
      </w:r>
      <w:r w:rsidR="003C3717">
        <w:rPr>
          <w:rFonts w:ascii="Arial" w:hAnsi="Arial" w:cs="Arial"/>
          <w:szCs w:val="24"/>
        </w:rPr>
        <w:t>. Executar diretamente o contrato, inclusive a garantia, sem transferência de responsabilidade ou subcontratação;</w:t>
      </w:r>
    </w:p>
    <w:p w14:paraId="57148F75" w14:textId="34FA9F5B"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ED03B3">
        <w:rPr>
          <w:rFonts w:ascii="Arial" w:hAnsi="Arial" w:cs="Arial"/>
          <w:szCs w:val="24"/>
        </w:rPr>
        <w:t>8</w:t>
      </w:r>
      <w:r w:rsidR="003C3717">
        <w:rPr>
          <w:rFonts w:ascii="Arial" w:hAnsi="Arial" w:cs="Arial"/>
          <w:szCs w:val="24"/>
        </w:rPr>
        <w:t>. Cumprir rigorosamente o prazo de entrega e de vigência de garantia previsto no contrato;</w:t>
      </w:r>
    </w:p>
    <w:p w14:paraId="4AD06ED1" w14:textId="23886A6B"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ED03B3">
        <w:rPr>
          <w:rFonts w:ascii="Arial" w:hAnsi="Arial" w:cs="Arial"/>
          <w:szCs w:val="24"/>
        </w:rPr>
        <w:t>9</w:t>
      </w:r>
      <w:r w:rsidR="003C3717">
        <w:rPr>
          <w:rFonts w:ascii="Arial" w:hAnsi="Arial" w:cs="Arial"/>
          <w:szCs w:val="24"/>
        </w:rPr>
        <w:t>. Responder por todo e qualquer prejuízo causado a contratante, decorrentes de suas atividades e da desobediência de cláusulas contratuais, legislação e do adimplemento do objeto do contrato;</w:t>
      </w:r>
    </w:p>
    <w:p w14:paraId="393836AC" w14:textId="6D988DEE"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3C3717">
        <w:rPr>
          <w:rFonts w:ascii="Arial" w:hAnsi="Arial" w:cs="Arial"/>
          <w:szCs w:val="24"/>
        </w:rPr>
        <w:t>1</w:t>
      </w:r>
      <w:r w:rsidR="00ED03B3">
        <w:rPr>
          <w:rFonts w:ascii="Arial" w:hAnsi="Arial" w:cs="Arial"/>
          <w:szCs w:val="24"/>
        </w:rPr>
        <w:t>0</w:t>
      </w:r>
      <w:r w:rsidR="003C3717">
        <w:rPr>
          <w:rFonts w:ascii="Arial" w:hAnsi="Arial" w:cs="Arial"/>
          <w:szCs w:val="24"/>
        </w:rPr>
        <w:t>. A contratada será responsável por qualquer dano ou perda, resultante de transporte inadequado ou realizado sem os devidos cuidados;</w:t>
      </w:r>
    </w:p>
    <w:p w14:paraId="3C9629CB" w14:textId="112FADB4"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7.</w:t>
      </w:r>
      <w:r w:rsidR="003C3717">
        <w:rPr>
          <w:rFonts w:ascii="Arial" w:hAnsi="Arial" w:cs="Arial"/>
          <w:szCs w:val="24"/>
        </w:rPr>
        <w:t>1</w:t>
      </w:r>
      <w:r w:rsidR="00ED03B3">
        <w:rPr>
          <w:rFonts w:ascii="Arial" w:hAnsi="Arial" w:cs="Arial"/>
          <w:szCs w:val="24"/>
        </w:rPr>
        <w:t>1</w:t>
      </w:r>
      <w:r w:rsidR="003C3717">
        <w:rPr>
          <w:rFonts w:ascii="Arial" w:hAnsi="Arial" w:cs="Arial"/>
          <w:szCs w:val="24"/>
        </w:rPr>
        <w:t xml:space="preserve">. Deverá </w:t>
      </w:r>
      <w:r w:rsidR="00ED03B3">
        <w:rPr>
          <w:rFonts w:ascii="Arial" w:hAnsi="Arial" w:cs="Arial"/>
          <w:szCs w:val="24"/>
        </w:rPr>
        <w:t>prestar os serviços contratados</w:t>
      </w:r>
      <w:r w:rsidR="003C3717">
        <w:rPr>
          <w:rFonts w:ascii="Arial" w:hAnsi="Arial" w:cs="Arial"/>
          <w:szCs w:val="24"/>
        </w:rPr>
        <w:t xml:space="preserve"> dentro dos padrões, preços, prazos e forma estipulados</w:t>
      </w:r>
      <w:r w:rsidR="0032382C">
        <w:rPr>
          <w:rFonts w:ascii="Arial" w:hAnsi="Arial" w:cs="Arial"/>
          <w:szCs w:val="24"/>
        </w:rPr>
        <w:t>;</w:t>
      </w:r>
    </w:p>
    <w:p w14:paraId="538AF2D2" w14:textId="208F4417" w:rsidR="0032382C" w:rsidRPr="00C3632E" w:rsidRDefault="00C3632E" w:rsidP="003C3717">
      <w:pPr>
        <w:pStyle w:val="PargrafodaLista"/>
        <w:spacing w:line="360" w:lineRule="auto"/>
        <w:ind w:left="0" w:firstLine="1134"/>
        <w:jc w:val="both"/>
        <w:rPr>
          <w:rFonts w:ascii="Arial" w:hAnsi="Arial" w:cs="Arial"/>
          <w:b/>
          <w:bCs/>
          <w:szCs w:val="24"/>
        </w:rPr>
      </w:pPr>
      <w:r w:rsidRPr="00C3632E">
        <w:rPr>
          <w:rFonts w:ascii="Arial" w:hAnsi="Arial" w:cs="Arial"/>
          <w:b/>
          <w:bCs/>
          <w:szCs w:val="24"/>
        </w:rPr>
        <w:t>7.</w:t>
      </w:r>
      <w:r w:rsidR="0032382C" w:rsidRPr="00C3632E">
        <w:rPr>
          <w:rFonts w:ascii="Arial" w:hAnsi="Arial" w:cs="Arial"/>
          <w:b/>
          <w:bCs/>
          <w:szCs w:val="24"/>
        </w:rPr>
        <w:t>1</w:t>
      </w:r>
      <w:r w:rsidR="00ED03B3" w:rsidRPr="00C3632E">
        <w:rPr>
          <w:rFonts w:ascii="Arial" w:hAnsi="Arial" w:cs="Arial"/>
          <w:b/>
          <w:bCs/>
          <w:szCs w:val="24"/>
        </w:rPr>
        <w:t>2</w:t>
      </w:r>
      <w:r w:rsidR="0032382C" w:rsidRPr="00C3632E">
        <w:rPr>
          <w:rFonts w:ascii="Arial" w:hAnsi="Arial" w:cs="Arial"/>
          <w:b/>
          <w:bCs/>
          <w:szCs w:val="24"/>
        </w:rPr>
        <w:t>. Demais obrigações específicas da contratação:</w:t>
      </w:r>
    </w:p>
    <w:p w14:paraId="42403546" w14:textId="68F8FDE0"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Pr>
          <w:rFonts w:ascii="Arial" w:hAnsi="Arial" w:cs="Arial"/>
          <w:szCs w:val="24"/>
        </w:rPr>
        <w:t>12.1.</w:t>
      </w:r>
      <w:r w:rsidR="00912E23">
        <w:rPr>
          <w:rFonts w:ascii="Arial" w:hAnsi="Arial" w:cs="Arial"/>
          <w:szCs w:val="24"/>
        </w:rPr>
        <w:t xml:space="preserve"> </w:t>
      </w:r>
      <w:r w:rsidR="0008005C" w:rsidRPr="0008005C">
        <w:rPr>
          <w:rFonts w:ascii="Arial" w:hAnsi="Arial" w:cs="Arial"/>
          <w:szCs w:val="24"/>
        </w:rPr>
        <w:t>Comparecer no prazo de 5 (cinco) dias úteis seguintes ao comunicado oficial da Prefeitura para assinar o instrumento de Contrato, sob pena de decair do direito à contratação, sem prejuízo das sanções previstas</w:t>
      </w:r>
      <w:r w:rsidR="00912E23">
        <w:rPr>
          <w:rFonts w:ascii="Arial" w:hAnsi="Arial" w:cs="Arial"/>
          <w:szCs w:val="24"/>
        </w:rPr>
        <w:t>;</w:t>
      </w:r>
    </w:p>
    <w:p w14:paraId="344886BD" w14:textId="616EC464"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w:t>
      </w:r>
      <w:r w:rsidR="00912E23">
        <w:rPr>
          <w:rFonts w:ascii="Arial" w:hAnsi="Arial" w:cs="Arial"/>
          <w:szCs w:val="24"/>
        </w:rPr>
        <w:t xml:space="preserve"> </w:t>
      </w:r>
      <w:r w:rsidR="0008005C" w:rsidRPr="0008005C">
        <w:rPr>
          <w:rFonts w:ascii="Arial" w:hAnsi="Arial" w:cs="Arial"/>
          <w:szCs w:val="24"/>
        </w:rPr>
        <w:t>Submeter a minuta do edital de abertura à apreciação de Comissão de processo seletivo da Prefeitura Municipal de Ibirarema/SP</w:t>
      </w:r>
      <w:r w:rsidR="00912E23">
        <w:rPr>
          <w:rFonts w:ascii="Arial" w:hAnsi="Arial" w:cs="Arial"/>
          <w:szCs w:val="24"/>
        </w:rPr>
        <w:t>;</w:t>
      </w:r>
    </w:p>
    <w:p w14:paraId="5D65BF00" w14:textId="1A6BD09A"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w:t>
      </w:r>
      <w:r w:rsidR="00912E23">
        <w:rPr>
          <w:rFonts w:ascii="Arial" w:hAnsi="Arial" w:cs="Arial"/>
          <w:szCs w:val="24"/>
        </w:rPr>
        <w:t xml:space="preserve"> </w:t>
      </w:r>
      <w:r w:rsidR="0008005C" w:rsidRPr="0008005C">
        <w:rPr>
          <w:rFonts w:ascii="Arial" w:hAnsi="Arial" w:cs="Arial"/>
          <w:szCs w:val="24"/>
        </w:rPr>
        <w:t>Apresentar planejamento preliminar detalhado, especificando todos os procedimentos a serem adotados para a execução do</w:t>
      </w:r>
      <w:r w:rsidR="00FC246F">
        <w:rPr>
          <w:rFonts w:ascii="Arial" w:hAnsi="Arial" w:cs="Arial"/>
          <w:szCs w:val="24"/>
        </w:rPr>
        <w:t>s processos de seleção</w:t>
      </w:r>
      <w:r w:rsidR="0008005C" w:rsidRPr="0008005C">
        <w:rPr>
          <w:rFonts w:ascii="Arial" w:hAnsi="Arial" w:cs="Arial"/>
          <w:szCs w:val="24"/>
        </w:rPr>
        <w:t xml:space="preserve"> e o responsável pela instauração e condução desse</w:t>
      </w:r>
    </w:p>
    <w:p w14:paraId="235D41A3" w14:textId="527CE6A0"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.4.</w:t>
      </w:r>
      <w:r w:rsidR="00912E23">
        <w:rPr>
          <w:rFonts w:ascii="Arial" w:hAnsi="Arial" w:cs="Arial"/>
          <w:szCs w:val="24"/>
        </w:rPr>
        <w:t xml:space="preserve"> </w:t>
      </w:r>
      <w:r w:rsidR="0008005C" w:rsidRPr="0008005C">
        <w:rPr>
          <w:rFonts w:ascii="Arial" w:hAnsi="Arial" w:cs="Arial"/>
          <w:szCs w:val="24"/>
        </w:rPr>
        <w:t>Elaborar cronograma definitivo discriminando todos os prazos em que as etapas do Processo Seletivo</w:t>
      </w:r>
      <w:r w:rsidR="0065152D">
        <w:rPr>
          <w:rFonts w:ascii="Arial" w:hAnsi="Arial" w:cs="Arial"/>
          <w:szCs w:val="24"/>
        </w:rPr>
        <w:t xml:space="preserve"> e do Concurso Público Municipal</w:t>
      </w:r>
      <w:r w:rsidR="0008005C" w:rsidRPr="0008005C">
        <w:rPr>
          <w:rFonts w:ascii="Arial" w:hAnsi="Arial" w:cs="Arial"/>
          <w:szCs w:val="24"/>
        </w:rPr>
        <w:t xml:space="preserve"> devem ser executadas e apresentá-lo juntamente com o edital para apreciação e aprovação da Comissão do</w:t>
      </w:r>
      <w:r w:rsidR="0065152D">
        <w:rPr>
          <w:rFonts w:ascii="Arial" w:hAnsi="Arial" w:cs="Arial"/>
          <w:szCs w:val="24"/>
        </w:rPr>
        <w:t>s mesmos</w:t>
      </w:r>
      <w:r w:rsidR="0008005C" w:rsidRPr="0008005C">
        <w:rPr>
          <w:rFonts w:ascii="Arial" w:hAnsi="Arial" w:cs="Arial"/>
          <w:szCs w:val="24"/>
        </w:rPr>
        <w:t>. Após aprovado, quaisquer alterações no cronograma e no planejamento apresentados dependerão de prévia e expressa aprovação da Comissão do</w:t>
      </w:r>
      <w:r w:rsidR="0065152D">
        <w:rPr>
          <w:rFonts w:ascii="Arial" w:hAnsi="Arial" w:cs="Arial"/>
          <w:szCs w:val="24"/>
        </w:rPr>
        <w:t>s mesmos</w:t>
      </w:r>
      <w:r w:rsidR="00912E23">
        <w:rPr>
          <w:rFonts w:ascii="Arial" w:hAnsi="Arial" w:cs="Arial"/>
          <w:szCs w:val="24"/>
        </w:rPr>
        <w:t>;</w:t>
      </w:r>
    </w:p>
    <w:p w14:paraId="4BABCD80" w14:textId="01366441"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.5.</w:t>
      </w:r>
      <w:r w:rsidR="00912E23">
        <w:rPr>
          <w:rFonts w:ascii="Arial" w:hAnsi="Arial" w:cs="Arial"/>
          <w:szCs w:val="24"/>
        </w:rPr>
        <w:t xml:space="preserve"> </w:t>
      </w:r>
      <w:r w:rsidR="0008005C" w:rsidRPr="0008005C">
        <w:rPr>
          <w:rFonts w:ascii="Arial" w:hAnsi="Arial" w:cs="Arial"/>
          <w:szCs w:val="24"/>
        </w:rPr>
        <w:t>A Prefeitura Municipal de Ibirarema/SP deverá ser informada formalmente, com antecedência mínima de 24 (vinte e quatro) horas, acerca de todas as decisões e comunicados externos</w:t>
      </w:r>
      <w:r w:rsidR="00912E23">
        <w:rPr>
          <w:rFonts w:ascii="Arial" w:hAnsi="Arial" w:cs="Arial"/>
          <w:szCs w:val="24"/>
        </w:rPr>
        <w:t>;</w:t>
      </w:r>
    </w:p>
    <w:p w14:paraId="18F785B0" w14:textId="7D71E171"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.6.</w:t>
      </w:r>
      <w:r w:rsidR="00912E23">
        <w:rPr>
          <w:rFonts w:ascii="Arial" w:hAnsi="Arial" w:cs="Arial"/>
          <w:szCs w:val="24"/>
        </w:rPr>
        <w:t xml:space="preserve"> </w:t>
      </w:r>
      <w:r w:rsidR="0008005C" w:rsidRPr="0008005C">
        <w:rPr>
          <w:rFonts w:ascii="Arial" w:hAnsi="Arial" w:cs="Arial"/>
          <w:szCs w:val="24"/>
        </w:rPr>
        <w:t>Contratar os serviços necessários a garantir absoluto sigilo e segurança em todas as etapas do certame, desde a assinatura do contrato até a publicação da Homologação do Resultado Final</w:t>
      </w:r>
      <w:r w:rsidR="00912E23">
        <w:rPr>
          <w:rFonts w:ascii="Arial" w:hAnsi="Arial" w:cs="Arial"/>
          <w:szCs w:val="24"/>
        </w:rPr>
        <w:t>;</w:t>
      </w:r>
    </w:p>
    <w:p w14:paraId="6AD070C6" w14:textId="54AB35D8"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lastRenderedPageBreak/>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.7.</w:t>
      </w:r>
      <w:r w:rsidR="00912E23">
        <w:rPr>
          <w:rFonts w:ascii="Arial" w:hAnsi="Arial" w:cs="Arial"/>
          <w:szCs w:val="24"/>
        </w:rPr>
        <w:t xml:space="preserve"> </w:t>
      </w:r>
      <w:r w:rsidR="0008005C" w:rsidRPr="0008005C">
        <w:rPr>
          <w:rFonts w:ascii="Arial" w:hAnsi="Arial" w:cs="Arial"/>
          <w:szCs w:val="24"/>
        </w:rPr>
        <w:t>Responsabilizar-se pela guarda do material aplicado, pelo prazo de até 01 (um) ano após a homologação, o qual poderá após este prazo, ser incinerado por conta da contratada</w:t>
      </w:r>
      <w:r w:rsidR="00912E23">
        <w:rPr>
          <w:rFonts w:ascii="Arial" w:hAnsi="Arial" w:cs="Arial"/>
          <w:szCs w:val="24"/>
        </w:rPr>
        <w:t>;</w:t>
      </w:r>
    </w:p>
    <w:p w14:paraId="598352D7" w14:textId="0FC9DB33"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.8.</w:t>
      </w:r>
      <w:r>
        <w:rPr>
          <w:rFonts w:ascii="Arial" w:hAnsi="Arial" w:cs="Arial"/>
          <w:szCs w:val="24"/>
        </w:rPr>
        <w:t xml:space="preserve"> </w:t>
      </w:r>
      <w:r w:rsidR="0008005C" w:rsidRPr="0008005C">
        <w:rPr>
          <w:rFonts w:ascii="Arial" w:hAnsi="Arial" w:cs="Arial"/>
          <w:szCs w:val="24"/>
        </w:rPr>
        <w:t xml:space="preserve">Providenciar todos os recursos materiais, </w:t>
      </w:r>
      <w:r w:rsidR="00912E23" w:rsidRPr="0008005C">
        <w:rPr>
          <w:rFonts w:ascii="Arial" w:hAnsi="Arial" w:cs="Arial"/>
          <w:szCs w:val="24"/>
        </w:rPr>
        <w:t>humanos necessários</w:t>
      </w:r>
      <w:r w:rsidR="0008005C" w:rsidRPr="0008005C">
        <w:rPr>
          <w:rFonts w:ascii="Arial" w:hAnsi="Arial" w:cs="Arial"/>
          <w:szCs w:val="24"/>
        </w:rPr>
        <w:t xml:space="preserve"> à realização dos processos</w:t>
      </w:r>
      <w:r w:rsidR="00912E23">
        <w:rPr>
          <w:rFonts w:ascii="Arial" w:hAnsi="Arial" w:cs="Arial"/>
          <w:szCs w:val="24"/>
        </w:rPr>
        <w:t>;</w:t>
      </w:r>
    </w:p>
    <w:p w14:paraId="1E0DE623" w14:textId="471489E4"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.9.</w:t>
      </w:r>
      <w:r>
        <w:rPr>
          <w:rFonts w:ascii="Arial" w:hAnsi="Arial" w:cs="Arial"/>
          <w:szCs w:val="24"/>
        </w:rPr>
        <w:t xml:space="preserve"> </w:t>
      </w:r>
      <w:r w:rsidR="0008005C" w:rsidRPr="0008005C">
        <w:rPr>
          <w:rFonts w:ascii="Arial" w:hAnsi="Arial" w:cs="Arial"/>
          <w:szCs w:val="24"/>
        </w:rPr>
        <w:t>Responder por quaisquer danos ou prejuízos provenientes da execução irregular do</w:t>
      </w:r>
      <w:r w:rsidR="0065152D">
        <w:rPr>
          <w:rFonts w:ascii="Arial" w:hAnsi="Arial" w:cs="Arial"/>
          <w:szCs w:val="24"/>
        </w:rPr>
        <w:t>s processos</w:t>
      </w:r>
      <w:r w:rsidR="0008005C" w:rsidRPr="0008005C">
        <w:rPr>
          <w:rFonts w:ascii="Arial" w:hAnsi="Arial" w:cs="Arial"/>
          <w:szCs w:val="24"/>
        </w:rPr>
        <w:t>, correndo às expensas da contratada as correspondentes despesas, no todo ou em parte, de serviços em que se verificarem vícios, defeitos ou incorreções, durante ou após sua prestação</w:t>
      </w:r>
      <w:r w:rsidR="00912E23">
        <w:rPr>
          <w:rFonts w:ascii="Arial" w:hAnsi="Arial" w:cs="Arial"/>
          <w:szCs w:val="24"/>
        </w:rPr>
        <w:t>;</w:t>
      </w:r>
    </w:p>
    <w:p w14:paraId="16429300" w14:textId="5E0BF2C4"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.10.</w:t>
      </w:r>
      <w:r>
        <w:rPr>
          <w:rFonts w:ascii="Arial" w:hAnsi="Arial" w:cs="Arial"/>
          <w:szCs w:val="24"/>
        </w:rPr>
        <w:t xml:space="preserve"> </w:t>
      </w:r>
      <w:r w:rsidR="0008005C" w:rsidRPr="0008005C">
        <w:rPr>
          <w:rFonts w:ascii="Arial" w:hAnsi="Arial" w:cs="Arial"/>
          <w:szCs w:val="24"/>
        </w:rPr>
        <w:t>Responsabilizar-se pela aplicação das provas do certame</w:t>
      </w:r>
      <w:r w:rsidR="00912E23">
        <w:rPr>
          <w:rFonts w:ascii="Arial" w:hAnsi="Arial" w:cs="Arial"/>
          <w:szCs w:val="24"/>
        </w:rPr>
        <w:t>;</w:t>
      </w:r>
    </w:p>
    <w:p w14:paraId="130E2904" w14:textId="75A9A5DF"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.11.</w:t>
      </w:r>
      <w:r>
        <w:rPr>
          <w:rFonts w:ascii="Arial" w:hAnsi="Arial" w:cs="Arial"/>
          <w:szCs w:val="24"/>
        </w:rPr>
        <w:t xml:space="preserve"> </w:t>
      </w:r>
      <w:r w:rsidR="0008005C" w:rsidRPr="0008005C">
        <w:rPr>
          <w:rFonts w:ascii="Arial" w:hAnsi="Arial" w:cs="Arial"/>
          <w:szCs w:val="24"/>
        </w:rPr>
        <w:t>Selecionar, contratar e treinar os fiscais para atuarem na aplicação das provas do</w:t>
      </w:r>
      <w:r w:rsidR="0065152D">
        <w:rPr>
          <w:rFonts w:ascii="Arial" w:hAnsi="Arial" w:cs="Arial"/>
          <w:szCs w:val="24"/>
        </w:rPr>
        <w:t>s processos</w:t>
      </w:r>
      <w:r w:rsidR="0008005C" w:rsidRPr="0008005C">
        <w:rPr>
          <w:rFonts w:ascii="Arial" w:hAnsi="Arial" w:cs="Arial"/>
          <w:szCs w:val="24"/>
        </w:rPr>
        <w:t>, em conformidade com a função a ser exercida</w:t>
      </w:r>
      <w:r w:rsidR="00912E23">
        <w:rPr>
          <w:rFonts w:ascii="Arial" w:hAnsi="Arial" w:cs="Arial"/>
          <w:szCs w:val="24"/>
        </w:rPr>
        <w:t>;</w:t>
      </w:r>
    </w:p>
    <w:p w14:paraId="214832E8" w14:textId="56224645"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.12.</w:t>
      </w:r>
      <w:r>
        <w:rPr>
          <w:rFonts w:ascii="Arial" w:hAnsi="Arial" w:cs="Arial"/>
          <w:szCs w:val="24"/>
        </w:rPr>
        <w:t xml:space="preserve"> </w:t>
      </w:r>
      <w:r w:rsidR="0008005C" w:rsidRPr="0008005C">
        <w:rPr>
          <w:rFonts w:ascii="Arial" w:hAnsi="Arial" w:cs="Arial"/>
          <w:szCs w:val="24"/>
        </w:rPr>
        <w:t>Responder por quaisquer ônus, despesas e obrigações, de natureza trabalhista, previdenciária, fiscal, acidentária e os demais custos diretos e indiretos, assim como os relativos à alimentação, transporte e outros benefícios de qualquer natureza, decorrentes</w:t>
      </w:r>
      <w:r w:rsidR="00912E23">
        <w:rPr>
          <w:rFonts w:ascii="Arial" w:hAnsi="Arial" w:cs="Arial"/>
          <w:szCs w:val="24"/>
        </w:rPr>
        <w:t xml:space="preserve"> </w:t>
      </w:r>
      <w:r w:rsidR="0008005C" w:rsidRPr="0008005C">
        <w:rPr>
          <w:rFonts w:ascii="Arial" w:hAnsi="Arial" w:cs="Arial"/>
          <w:szCs w:val="24"/>
        </w:rPr>
        <w:t>da relação de emprego do pessoal que venha a ser contratado para a execução de serviços incluídos no objeto do contrato; transporte de material; postagem de comunicados e outros custos inerentes à realização do</w:t>
      </w:r>
      <w:r w:rsidR="0065152D">
        <w:rPr>
          <w:rFonts w:ascii="Arial" w:hAnsi="Arial" w:cs="Arial"/>
          <w:szCs w:val="24"/>
        </w:rPr>
        <w:t>s processos;</w:t>
      </w:r>
    </w:p>
    <w:p w14:paraId="69D5A773" w14:textId="504A4628"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.13.</w:t>
      </w:r>
      <w:r>
        <w:rPr>
          <w:rFonts w:ascii="Arial" w:hAnsi="Arial" w:cs="Arial"/>
          <w:szCs w:val="24"/>
        </w:rPr>
        <w:t xml:space="preserve"> </w:t>
      </w:r>
      <w:r w:rsidR="0008005C" w:rsidRPr="0008005C">
        <w:rPr>
          <w:rFonts w:ascii="Arial" w:hAnsi="Arial" w:cs="Arial"/>
          <w:szCs w:val="24"/>
        </w:rPr>
        <w:t>Providenciar materiais específicos e adequados, para elaboração, impressão, guarda, correção e aplicação das provas, obedecendo às normas de segurança exigidas</w:t>
      </w:r>
      <w:r w:rsidR="00912E23">
        <w:rPr>
          <w:rFonts w:ascii="Arial" w:hAnsi="Arial" w:cs="Arial"/>
          <w:szCs w:val="24"/>
        </w:rPr>
        <w:t>;</w:t>
      </w:r>
    </w:p>
    <w:p w14:paraId="4485D752" w14:textId="07B47F99"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.14.</w:t>
      </w:r>
      <w:r>
        <w:rPr>
          <w:rFonts w:ascii="Arial" w:hAnsi="Arial" w:cs="Arial"/>
          <w:szCs w:val="24"/>
        </w:rPr>
        <w:t xml:space="preserve"> </w:t>
      </w:r>
      <w:r w:rsidR="0008005C" w:rsidRPr="0008005C">
        <w:rPr>
          <w:rFonts w:ascii="Arial" w:hAnsi="Arial" w:cs="Arial"/>
          <w:szCs w:val="24"/>
        </w:rPr>
        <w:t>Manter sob sua guarda o lixo de elaboração e impressão das provas, até a Homologação do Resultado Final, podendo, em seguida, fragmentá-lo e descartá-lo</w:t>
      </w:r>
      <w:r w:rsidR="00912E23">
        <w:rPr>
          <w:rFonts w:ascii="Arial" w:hAnsi="Arial" w:cs="Arial"/>
          <w:szCs w:val="24"/>
        </w:rPr>
        <w:t>;</w:t>
      </w:r>
    </w:p>
    <w:p w14:paraId="5DA237E2" w14:textId="480A8C54"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.15.</w:t>
      </w:r>
      <w:r>
        <w:rPr>
          <w:rFonts w:ascii="Arial" w:hAnsi="Arial" w:cs="Arial"/>
          <w:szCs w:val="24"/>
        </w:rPr>
        <w:t xml:space="preserve"> </w:t>
      </w:r>
      <w:r w:rsidR="0008005C" w:rsidRPr="0008005C">
        <w:rPr>
          <w:rFonts w:ascii="Arial" w:hAnsi="Arial" w:cs="Arial"/>
          <w:szCs w:val="24"/>
        </w:rPr>
        <w:t>Responsabilizar-se pela elaboração, impressão, empacotamento, armazenamento, guarda, transporte e correção das provas e dos cartões-resposta antes e após a aplicação das provas do certame, garantindo a sua inviolabilidade e restringindo o acesso a esse material somente à comissão da Instituição contratada</w:t>
      </w:r>
      <w:r w:rsidR="00912E23">
        <w:rPr>
          <w:rFonts w:ascii="Arial" w:hAnsi="Arial" w:cs="Arial"/>
          <w:szCs w:val="24"/>
        </w:rPr>
        <w:t>;</w:t>
      </w:r>
    </w:p>
    <w:p w14:paraId="3346C3CD" w14:textId="1EBB8F8D"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.16.</w:t>
      </w:r>
      <w:r>
        <w:rPr>
          <w:rFonts w:ascii="Arial" w:hAnsi="Arial" w:cs="Arial"/>
          <w:szCs w:val="24"/>
        </w:rPr>
        <w:t xml:space="preserve"> </w:t>
      </w:r>
      <w:r w:rsidR="0008005C" w:rsidRPr="0008005C">
        <w:rPr>
          <w:rFonts w:ascii="Arial" w:hAnsi="Arial" w:cs="Arial"/>
          <w:szCs w:val="24"/>
        </w:rPr>
        <w:t>Elaborar o Edital de Abertura e o Resultado Final</w:t>
      </w:r>
      <w:r w:rsidR="0065152D">
        <w:rPr>
          <w:rFonts w:ascii="Arial" w:hAnsi="Arial" w:cs="Arial"/>
          <w:szCs w:val="24"/>
        </w:rPr>
        <w:t>, um para cada processo</w:t>
      </w:r>
      <w:r w:rsidR="00912E23">
        <w:rPr>
          <w:rFonts w:ascii="Arial" w:hAnsi="Arial" w:cs="Arial"/>
          <w:szCs w:val="24"/>
        </w:rPr>
        <w:t>;</w:t>
      </w:r>
    </w:p>
    <w:p w14:paraId="3CD25C20" w14:textId="1E1E0600"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.17.</w:t>
      </w:r>
      <w:r>
        <w:rPr>
          <w:rFonts w:ascii="Arial" w:hAnsi="Arial" w:cs="Arial"/>
          <w:szCs w:val="24"/>
        </w:rPr>
        <w:t xml:space="preserve"> </w:t>
      </w:r>
      <w:r w:rsidR="0008005C" w:rsidRPr="0008005C">
        <w:rPr>
          <w:rFonts w:ascii="Arial" w:hAnsi="Arial" w:cs="Arial"/>
          <w:szCs w:val="24"/>
        </w:rPr>
        <w:t>Elaborar editais de retificação do Edital de Abertura e do Resultado Final, se for o caso</w:t>
      </w:r>
      <w:r w:rsidR="00912E23">
        <w:rPr>
          <w:rFonts w:ascii="Arial" w:hAnsi="Arial" w:cs="Arial"/>
          <w:szCs w:val="24"/>
        </w:rPr>
        <w:t>;</w:t>
      </w:r>
    </w:p>
    <w:p w14:paraId="6D250A7E" w14:textId="1F6B041C"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.18.</w:t>
      </w:r>
      <w:r>
        <w:rPr>
          <w:rFonts w:ascii="Arial" w:hAnsi="Arial" w:cs="Arial"/>
          <w:szCs w:val="24"/>
        </w:rPr>
        <w:t xml:space="preserve"> </w:t>
      </w:r>
      <w:r w:rsidR="0008005C" w:rsidRPr="0008005C">
        <w:rPr>
          <w:rFonts w:ascii="Arial" w:hAnsi="Arial" w:cs="Arial"/>
          <w:szCs w:val="24"/>
        </w:rPr>
        <w:t>Responsabilizar-se pela manutenção do site durante a realização do certame</w:t>
      </w:r>
      <w:r w:rsidR="00912E23">
        <w:rPr>
          <w:rFonts w:ascii="Arial" w:hAnsi="Arial" w:cs="Arial"/>
          <w:szCs w:val="24"/>
        </w:rPr>
        <w:t>;</w:t>
      </w:r>
    </w:p>
    <w:p w14:paraId="41107FEE" w14:textId="06774E41"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lastRenderedPageBreak/>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.19.</w:t>
      </w:r>
      <w:r>
        <w:rPr>
          <w:rFonts w:ascii="Arial" w:hAnsi="Arial" w:cs="Arial"/>
          <w:szCs w:val="24"/>
        </w:rPr>
        <w:t xml:space="preserve"> </w:t>
      </w:r>
      <w:r w:rsidR="0008005C" w:rsidRPr="0008005C">
        <w:rPr>
          <w:rFonts w:ascii="Arial" w:hAnsi="Arial" w:cs="Arial"/>
          <w:szCs w:val="24"/>
        </w:rPr>
        <w:t>Manter no site as informações divulgadas, durante o prazo de validade do</w:t>
      </w:r>
      <w:r w:rsidR="0065152D">
        <w:rPr>
          <w:rFonts w:ascii="Arial" w:hAnsi="Arial" w:cs="Arial"/>
          <w:szCs w:val="24"/>
        </w:rPr>
        <w:t>s processos</w:t>
      </w:r>
      <w:r w:rsidR="00912E23">
        <w:rPr>
          <w:rFonts w:ascii="Arial" w:hAnsi="Arial" w:cs="Arial"/>
          <w:szCs w:val="24"/>
        </w:rPr>
        <w:t>;</w:t>
      </w:r>
    </w:p>
    <w:p w14:paraId="3108A68D" w14:textId="07D57AAF"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.20.</w:t>
      </w:r>
      <w:r>
        <w:rPr>
          <w:rFonts w:ascii="Arial" w:hAnsi="Arial" w:cs="Arial"/>
          <w:szCs w:val="24"/>
        </w:rPr>
        <w:t xml:space="preserve"> </w:t>
      </w:r>
      <w:r w:rsidR="0008005C" w:rsidRPr="0008005C">
        <w:rPr>
          <w:rFonts w:ascii="Arial" w:hAnsi="Arial" w:cs="Arial"/>
          <w:szCs w:val="24"/>
        </w:rPr>
        <w:t>Possuir sistema de processamento eletrônico para realizar as inscrições e compor o cadastro geral de candidatos inscritos</w:t>
      </w:r>
      <w:r w:rsidR="00912E23">
        <w:rPr>
          <w:rFonts w:ascii="Arial" w:hAnsi="Arial" w:cs="Arial"/>
          <w:szCs w:val="24"/>
        </w:rPr>
        <w:t>;</w:t>
      </w:r>
    </w:p>
    <w:p w14:paraId="33EA47F0" w14:textId="7E40AB79"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.21.</w:t>
      </w:r>
      <w:r>
        <w:rPr>
          <w:rFonts w:ascii="Arial" w:hAnsi="Arial" w:cs="Arial"/>
          <w:szCs w:val="24"/>
        </w:rPr>
        <w:t xml:space="preserve"> </w:t>
      </w:r>
      <w:r w:rsidR="0008005C" w:rsidRPr="0008005C">
        <w:rPr>
          <w:rFonts w:ascii="Arial" w:hAnsi="Arial" w:cs="Arial"/>
          <w:szCs w:val="24"/>
        </w:rPr>
        <w:t xml:space="preserve">Sanar as dúvidas dos candidatos em tempo hábil, de forma a não comprometer a participação desses </w:t>
      </w:r>
      <w:r w:rsidR="0065152D">
        <w:rPr>
          <w:rFonts w:ascii="Arial" w:hAnsi="Arial" w:cs="Arial"/>
          <w:szCs w:val="24"/>
        </w:rPr>
        <w:t>em ambos os processos</w:t>
      </w:r>
      <w:r w:rsidR="00912E23">
        <w:rPr>
          <w:rFonts w:ascii="Arial" w:hAnsi="Arial" w:cs="Arial"/>
          <w:szCs w:val="24"/>
        </w:rPr>
        <w:t>;</w:t>
      </w:r>
    </w:p>
    <w:p w14:paraId="3DD69E6D" w14:textId="7CADC00A"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.22.</w:t>
      </w:r>
      <w:r>
        <w:rPr>
          <w:rFonts w:ascii="Arial" w:hAnsi="Arial" w:cs="Arial"/>
          <w:szCs w:val="24"/>
        </w:rPr>
        <w:t xml:space="preserve"> </w:t>
      </w:r>
      <w:r w:rsidR="0008005C" w:rsidRPr="0008005C">
        <w:rPr>
          <w:rFonts w:ascii="Arial" w:hAnsi="Arial" w:cs="Arial"/>
          <w:szCs w:val="24"/>
        </w:rPr>
        <w:t>Criar campo na ficha de inscrição para que o candidato declare sua condição de portador de deficiência, sujeitando-o à avaliação de desempenho</w:t>
      </w:r>
      <w:r w:rsidR="00912E23">
        <w:rPr>
          <w:rFonts w:ascii="Arial" w:hAnsi="Arial" w:cs="Arial"/>
          <w:szCs w:val="24"/>
        </w:rPr>
        <w:t>;</w:t>
      </w:r>
    </w:p>
    <w:p w14:paraId="6D888613" w14:textId="3C416FD2"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.23.</w:t>
      </w:r>
      <w:r>
        <w:rPr>
          <w:rFonts w:ascii="Arial" w:hAnsi="Arial" w:cs="Arial"/>
          <w:szCs w:val="24"/>
        </w:rPr>
        <w:t xml:space="preserve"> </w:t>
      </w:r>
      <w:r w:rsidR="0008005C" w:rsidRPr="0008005C">
        <w:rPr>
          <w:rFonts w:ascii="Arial" w:hAnsi="Arial" w:cs="Arial"/>
          <w:szCs w:val="24"/>
        </w:rPr>
        <w:t>Receber o laudo médico dos portadores de deficiência, deferir ou indeferir as inscrições nas vagas reservadas, verificando a conformidade com o estabelecido no Edital</w:t>
      </w:r>
      <w:r w:rsidR="00912E23">
        <w:rPr>
          <w:rFonts w:ascii="Arial" w:hAnsi="Arial" w:cs="Arial"/>
          <w:szCs w:val="24"/>
        </w:rPr>
        <w:t xml:space="preserve"> </w:t>
      </w:r>
      <w:r w:rsidR="0008005C" w:rsidRPr="0008005C">
        <w:rPr>
          <w:rFonts w:ascii="Arial" w:hAnsi="Arial" w:cs="Arial"/>
          <w:szCs w:val="24"/>
        </w:rPr>
        <w:t>de Abertura</w:t>
      </w:r>
      <w:r w:rsidR="00912E23">
        <w:rPr>
          <w:rFonts w:ascii="Arial" w:hAnsi="Arial" w:cs="Arial"/>
          <w:szCs w:val="24"/>
        </w:rPr>
        <w:t>;</w:t>
      </w:r>
    </w:p>
    <w:p w14:paraId="298C75DF" w14:textId="26894768"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.24.</w:t>
      </w:r>
      <w:r>
        <w:rPr>
          <w:rFonts w:ascii="Arial" w:hAnsi="Arial" w:cs="Arial"/>
          <w:szCs w:val="24"/>
        </w:rPr>
        <w:t xml:space="preserve"> </w:t>
      </w:r>
      <w:r w:rsidR="0008005C" w:rsidRPr="0008005C">
        <w:rPr>
          <w:rFonts w:ascii="Arial" w:hAnsi="Arial" w:cs="Arial"/>
          <w:szCs w:val="24"/>
        </w:rPr>
        <w:t>Receber as solicitações de condições especiais para fazer as provas, deferir ou indeferir, obedecendo a critérios de viabilidade e razoabilidade</w:t>
      </w:r>
      <w:r w:rsidR="00912E23">
        <w:rPr>
          <w:rFonts w:ascii="Arial" w:hAnsi="Arial" w:cs="Arial"/>
          <w:szCs w:val="24"/>
        </w:rPr>
        <w:t>;</w:t>
      </w:r>
    </w:p>
    <w:p w14:paraId="0C92C64E" w14:textId="25EB4380"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.25.</w:t>
      </w:r>
      <w:r>
        <w:rPr>
          <w:rFonts w:ascii="Arial" w:hAnsi="Arial" w:cs="Arial"/>
          <w:szCs w:val="24"/>
        </w:rPr>
        <w:t xml:space="preserve"> </w:t>
      </w:r>
      <w:r w:rsidR="0008005C" w:rsidRPr="0008005C">
        <w:rPr>
          <w:rFonts w:ascii="Arial" w:hAnsi="Arial" w:cs="Arial"/>
          <w:szCs w:val="24"/>
        </w:rPr>
        <w:t>Providenciar os recursos necessários ao atendimento das condições especiais deferidas</w:t>
      </w:r>
      <w:r w:rsidR="00912E23">
        <w:rPr>
          <w:rFonts w:ascii="Arial" w:hAnsi="Arial" w:cs="Arial"/>
          <w:szCs w:val="24"/>
        </w:rPr>
        <w:t>;</w:t>
      </w:r>
    </w:p>
    <w:p w14:paraId="75CE4D17" w14:textId="2FF4BF58"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.26.</w:t>
      </w:r>
      <w:r>
        <w:rPr>
          <w:rFonts w:ascii="Arial" w:hAnsi="Arial" w:cs="Arial"/>
          <w:szCs w:val="24"/>
        </w:rPr>
        <w:t xml:space="preserve"> </w:t>
      </w:r>
      <w:r w:rsidR="0008005C" w:rsidRPr="0008005C">
        <w:rPr>
          <w:rFonts w:ascii="Arial" w:hAnsi="Arial" w:cs="Arial"/>
          <w:szCs w:val="24"/>
        </w:rPr>
        <w:t>Apreciar e proferir decisão aos recursos porventura interpostos, no que lhe compete</w:t>
      </w:r>
      <w:r w:rsidR="00912E23">
        <w:rPr>
          <w:rFonts w:ascii="Arial" w:hAnsi="Arial" w:cs="Arial"/>
          <w:szCs w:val="24"/>
        </w:rPr>
        <w:t>;</w:t>
      </w:r>
    </w:p>
    <w:p w14:paraId="06705263" w14:textId="21FD5BA6"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.27.</w:t>
      </w:r>
      <w:r>
        <w:rPr>
          <w:rFonts w:ascii="Arial" w:hAnsi="Arial" w:cs="Arial"/>
          <w:szCs w:val="24"/>
        </w:rPr>
        <w:t xml:space="preserve"> </w:t>
      </w:r>
      <w:r w:rsidR="0008005C" w:rsidRPr="0008005C">
        <w:rPr>
          <w:rFonts w:ascii="Arial" w:hAnsi="Arial" w:cs="Arial"/>
          <w:szCs w:val="24"/>
        </w:rPr>
        <w:t>Promover a atualização de endereço e contatos dos candidatos, quando solicitado pelo interessado durante o período de desenvolvimento das atividades da contratada</w:t>
      </w:r>
      <w:r w:rsidR="00912E23">
        <w:rPr>
          <w:rFonts w:ascii="Arial" w:hAnsi="Arial" w:cs="Arial"/>
          <w:szCs w:val="24"/>
        </w:rPr>
        <w:t>;</w:t>
      </w:r>
    </w:p>
    <w:p w14:paraId="1E154A27" w14:textId="446807CB"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.28.</w:t>
      </w:r>
      <w:r>
        <w:rPr>
          <w:rFonts w:ascii="Arial" w:hAnsi="Arial" w:cs="Arial"/>
          <w:szCs w:val="24"/>
        </w:rPr>
        <w:t xml:space="preserve"> </w:t>
      </w:r>
      <w:r w:rsidR="0008005C" w:rsidRPr="0008005C">
        <w:rPr>
          <w:rFonts w:ascii="Arial" w:hAnsi="Arial" w:cs="Arial"/>
          <w:szCs w:val="24"/>
        </w:rPr>
        <w:t>Responsabilizar-se pela constituição e atuação da Equipe Multiprofissional</w:t>
      </w:r>
      <w:r w:rsidR="00912E23">
        <w:rPr>
          <w:rFonts w:ascii="Arial" w:hAnsi="Arial" w:cs="Arial"/>
          <w:szCs w:val="24"/>
        </w:rPr>
        <w:t>;</w:t>
      </w:r>
    </w:p>
    <w:p w14:paraId="31CA77C3" w14:textId="07B89983"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.29.</w:t>
      </w:r>
      <w:r>
        <w:rPr>
          <w:rFonts w:ascii="Arial" w:hAnsi="Arial" w:cs="Arial"/>
          <w:szCs w:val="24"/>
        </w:rPr>
        <w:t xml:space="preserve"> </w:t>
      </w:r>
      <w:r w:rsidR="0008005C" w:rsidRPr="0008005C">
        <w:rPr>
          <w:rFonts w:ascii="Arial" w:hAnsi="Arial" w:cs="Arial"/>
          <w:szCs w:val="24"/>
        </w:rPr>
        <w:t>Sem prejuízo do disposto na minuta do contrato, quanto ao envio dos inscritos, enviar à Prefeitura Municipal de Ibirarema, por meio eletrônico, em até 5 (cinco) dias úteis após a publicação do Resultado Final, o arquivo do cadastro geral dos inscritos, contendo o histórico da participação dos candidatos desde a inscrição até o encerramento d</w:t>
      </w:r>
      <w:r w:rsidR="0065152D">
        <w:rPr>
          <w:rFonts w:ascii="Arial" w:hAnsi="Arial" w:cs="Arial"/>
          <w:szCs w:val="24"/>
        </w:rPr>
        <w:t>e ambos os processos</w:t>
      </w:r>
      <w:r w:rsidR="00912E23">
        <w:rPr>
          <w:rFonts w:ascii="Arial" w:hAnsi="Arial" w:cs="Arial"/>
          <w:szCs w:val="24"/>
        </w:rPr>
        <w:t>;</w:t>
      </w:r>
    </w:p>
    <w:p w14:paraId="3F613328" w14:textId="037EBF11"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.30.</w:t>
      </w:r>
      <w:r>
        <w:rPr>
          <w:rFonts w:ascii="Arial" w:hAnsi="Arial" w:cs="Arial"/>
          <w:szCs w:val="24"/>
        </w:rPr>
        <w:t xml:space="preserve"> </w:t>
      </w:r>
      <w:r w:rsidR="0008005C" w:rsidRPr="0008005C">
        <w:rPr>
          <w:rFonts w:ascii="Arial" w:hAnsi="Arial" w:cs="Arial"/>
          <w:szCs w:val="24"/>
        </w:rPr>
        <w:t>Enviar relatório final em fotocópia e digitalizados em CD ou Pen Drive</w:t>
      </w:r>
      <w:r w:rsidR="00912E23">
        <w:rPr>
          <w:rFonts w:ascii="Arial" w:hAnsi="Arial" w:cs="Arial"/>
          <w:szCs w:val="24"/>
        </w:rPr>
        <w:t>;</w:t>
      </w:r>
    </w:p>
    <w:p w14:paraId="0EF44BAB" w14:textId="61F1BF7C"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.31.</w:t>
      </w:r>
      <w:r>
        <w:rPr>
          <w:rFonts w:ascii="Arial" w:hAnsi="Arial" w:cs="Arial"/>
          <w:szCs w:val="24"/>
        </w:rPr>
        <w:t xml:space="preserve"> </w:t>
      </w:r>
      <w:r w:rsidR="0008005C" w:rsidRPr="0008005C">
        <w:rPr>
          <w:rFonts w:ascii="Arial" w:hAnsi="Arial" w:cs="Arial"/>
          <w:szCs w:val="24"/>
        </w:rPr>
        <w:t>Enviar relatórios gerais com dados financeiros, econômicos e estatísticos contendo todas as informações inerentes ao certame;</w:t>
      </w:r>
    </w:p>
    <w:p w14:paraId="4D079332" w14:textId="015A7D40"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.32.</w:t>
      </w:r>
      <w:r>
        <w:rPr>
          <w:rFonts w:ascii="Arial" w:hAnsi="Arial" w:cs="Arial"/>
          <w:szCs w:val="24"/>
        </w:rPr>
        <w:t xml:space="preserve"> </w:t>
      </w:r>
      <w:r w:rsidR="0008005C" w:rsidRPr="0008005C">
        <w:rPr>
          <w:rFonts w:ascii="Arial" w:hAnsi="Arial" w:cs="Arial"/>
          <w:szCs w:val="24"/>
        </w:rPr>
        <w:t>Executar todas as atividades pertinentes à realização do certame que estejam sob sua responsabilidade</w:t>
      </w:r>
      <w:r w:rsidR="00912E23">
        <w:rPr>
          <w:rFonts w:ascii="Arial" w:hAnsi="Arial" w:cs="Arial"/>
          <w:szCs w:val="24"/>
        </w:rPr>
        <w:t>;</w:t>
      </w:r>
    </w:p>
    <w:p w14:paraId="36A6C838" w14:textId="3D0BE5A0"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lastRenderedPageBreak/>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.33.</w:t>
      </w:r>
      <w:r>
        <w:rPr>
          <w:rFonts w:ascii="Arial" w:hAnsi="Arial" w:cs="Arial"/>
          <w:szCs w:val="24"/>
        </w:rPr>
        <w:t xml:space="preserve"> </w:t>
      </w:r>
      <w:r w:rsidR="0008005C" w:rsidRPr="0008005C">
        <w:rPr>
          <w:rFonts w:ascii="Arial" w:hAnsi="Arial" w:cs="Arial"/>
          <w:szCs w:val="24"/>
        </w:rPr>
        <w:t>Não transferir a outrem, no todo ou em parte, o objeto do contrato, salvo terceirizações corriqueiras</w:t>
      </w:r>
      <w:r w:rsidR="00912E23">
        <w:rPr>
          <w:rFonts w:ascii="Arial" w:hAnsi="Arial" w:cs="Arial"/>
          <w:szCs w:val="24"/>
        </w:rPr>
        <w:t>;</w:t>
      </w:r>
    </w:p>
    <w:p w14:paraId="375BEB21" w14:textId="32EAFD4B"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.34.</w:t>
      </w:r>
      <w:r>
        <w:rPr>
          <w:rFonts w:ascii="Arial" w:hAnsi="Arial" w:cs="Arial"/>
          <w:szCs w:val="24"/>
        </w:rPr>
        <w:t xml:space="preserve"> </w:t>
      </w:r>
      <w:r w:rsidR="0008005C" w:rsidRPr="0008005C">
        <w:rPr>
          <w:rFonts w:ascii="Arial" w:hAnsi="Arial" w:cs="Arial"/>
          <w:szCs w:val="24"/>
        </w:rPr>
        <w:t>Manter, durante o período de vigência do contrato, todas as condições de habilitação e qualificação exigidas para a contratação</w:t>
      </w:r>
      <w:r w:rsidR="00912E23">
        <w:rPr>
          <w:rFonts w:ascii="Arial" w:hAnsi="Arial" w:cs="Arial"/>
          <w:szCs w:val="24"/>
        </w:rPr>
        <w:t>;</w:t>
      </w:r>
    </w:p>
    <w:p w14:paraId="5C582236" w14:textId="53B0948B"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.35.</w:t>
      </w:r>
      <w:r>
        <w:rPr>
          <w:rFonts w:ascii="Arial" w:hAnsi="Arial" w:cs="Arial"/>
          <w:szCs w:val="24"/>
        </w:rPr>
        <w:t xml:space="preserve"> </w:t>
      </w:r>
      <w:r w:rsidR="0008005C" w:rsidRPr="0008005C">
        <w:rPr>
          <w:rFonts w:ascii="Arial" w:hAnsi="Arial" w:cs="Arial"/>
          <w:szCs w:val="24"/>
        </w:rPr>
        <w:t>Fazer constar no Edital de Abertura o quadro demonstrativo com os critérios de avaliação e a respectiva pontuação das provas</w:t>
      </w:r>
      <w:r w:rsidR="00912E23">
        <w:rPr>
          <w:rFonts w:ascii="Arial" w:hAnsi="Arial" w:cs="Arial"/>
          <w:szCs w:val="24"/>
        </w:rPr>
        <w:t>;</w:t>
      </w:r>
    </w:p>
    <w:p w14:paraId="3C25478F" w14:textId="2426E745"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.36.</w:t>
      </w:r>
      <w:r>
        <w:rPr>
          <w:rFonts w:ascii="Arial" w:hAnsi="Arial" w:cs="Arial"/>
          <w:szCs w:val="24"/>
        </w:rPr>
        <w:t xml:space="preserve"> </w:t>
      </w:r>
      <w:r w:rsidR="0008005C" w:rsidRPr="0008005C">
        <w:rPr>
          <w:rFonts w:ascii="Arial" w:hAnsi="Arial" w:cs="Arial"/>
          <w:szCs w:val="24"/>
        </w:rPr>
        <w:t>Elaborar as provas em conformidade com o nível de escolaridade exigido</w:t>
      </w:r>
      <w:r w:rsidR="00912E23">
        <w:rPr>
          <w:rFonts w:ascii="Arial" w:hAnsi="Arial" w:cs="Arial"/>
          <w:szCs w:val="24"/>
        </w:rPr>
        <w:t>;</w:t>
      </w:r>
    </w:p>
    <w:p w14:paraId="7D371FE6" w14:textId="77F7B307"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.37.</w:t>
      </w:r>
      <w:r>
        <w:rPr>
          <w:rFonts w:ascii="Arial" w:hAnsi="Arial" w:cs="Arial"/>
          <w:szCs w:val="24"/>
        </w:rPr>
        <w:t xml:space="preserve"> </w:t>
      </w:r>
      <w:r w:rsidR="0008005C" w:rsidRPr="0008005C">
        <w:rPr>
          <w:rFonts w:ascii="Arial" w:hAnsi="Arial" w:cs="Arial"/>
          <w:szCs w:val="24"/>
        </w:rPr>
        <w:t>Elaborar conteúdo programático pertinente e compatível com a escolaridade e especialidade exigida</w:t>
      </w:r>
      <w:r w:rsidR="00912E23">
        <w:rPr>
          <w:rFonts w:ascii="Arial" w:hAnsi="Arial" w:cs="Arial"/>
          <w:szCs w:val="24"/>
        </w:rPr>
        <w:t>;</w:t>
      </w:r>
    </w:p>
    <w:p w14:paraId="46CFAA6C" w14:textId="01AF4E36"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.38.</w:t>
      </w:r>
      <w:r>
        <w:rPr>
          <w:rFonts w:ascii="Arial" w:hAnsi="Arial" w:cs="Arial"/>
          <w:szCs w:val="24"/>
        </w:rPr>
        <w:t xml:space="preserve"> </w:t>
      </w:r>
      <w:r w:rsidR="0008005C" w:rsidRPr="0008005C">
        <w:rPr>
          <w:rFonts w:ascii="Arial" w:hAnsi="Arial" w:cs="Arial"/>
          <w:szCs w:val="24"/>
        </w:rPr>
        <w:t>Elaborar as provas abrangendo graus variados de dificuldade, adequados às especificidades do emprego</w:t>
      </w:r>
      <w:r w:rsidR="00912E23">
        <w:rPr>
          <w:rFonts w:ascii="Arial" w:hAnsi="Arial" w:cs="Arial"/>
          <w:szCs w:val="24"/>
        </w:rPr>
        <w:t>;</w:t>
      </w:r>
    </w:p>
    <w:p w14:paraId="27C9D26B" w14:textId="4B88A832"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.39.</w:t>
      </w:r>
      <w:r>
        <w:rPr>
          <w:rFonts w:ascii="Arial" w:hAnsi="Arial" w:cs="Arial"/>
          <w:szCs w:val="24"/>
        </w:rPr>
        <w:t xml:space="preserve"> </w:t>
      </w:r>
      <w:r w:rsidR="0008005C" w:rsidRPr="0008005C">
        <w:rPr>
          <w:rFonts w:ascii="Arial" w:hAnsi="Arial" w:cs="Arial"/>
          <w:szCs w:val="24"/>
        </w:rPr>
        <w:t>Utilizar recursos gráficos animados nas provas, caso haja necessidade</w:t>
      </w:r>
      <w:r w:rsidR="00912E23">
        <w:rPr>
          <w:rFonts w:ascii="Arial" w:hAnsi="Arial" w:cs="Arial"/>
          <w:szCs w:val="24"/>
        </w:rPr>
        <w:t>;</w:t>
      </w:r>
    </w:p>
    <w:p w14:paraId="049A1CE7" w14:textId="75EBA90C"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.40.</w:t>
      </w:r>
      <w:r>
        <w:rPr>
          <w:rFonts w:ascii="Arial" w:hAnsi="Arial" w:cs="Arial"/>
          <w:szCs w:val="24"/>
        </w:rPr>
        <w:t xml:space="preserve"> </w:t>
      </w:r>
      <w:r w:rsidR="0008005C" w:rsidRPr="0008005C">
        <w:rPr>
          <w:rFonts w:ascii="Arial" w:hAnsi="Arial" w:cs="Arial"/>
          <w:szCs w:val="24"/>
        </w:rPr>
        <w:t>Utilizar-se de questões inéditas, formuladas com clareza, abrangendo as capacidades de compreensão, aplicação, análise e avaliação, devendo valorizar o raciocínio e privilegiar a reflexão sobre a memorização e a qualidade sobre a quantidade</w:t>
      </w:r>
      <w:r w:rsidR="00912E23">
        <w:rPr>
          <w:rFonts w:ascii="Arial" w:hAnsi="Arial" w:cs="Arial"/>
          <w:szCs w:val="24"/>
        </w:rPr>
        <w:t>;</w:t>
      </w:r>
    </w:p>
    <w:p w14:paraId="27538F14" w14:textId="1568DEA8"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.41.</w:t>
      </w:r>
      <w:r>
        <w:rPr>
          <w:rFonts w:ascii="Arial" w:hAnsi="Arial" w:cs="Arial"/>
          <w:szCs w:val="24"/>
        </w:rPr>
        <w:t xml:space="preserve"> </w:t>
      </w:r>
      <w:r w:rsidR="0008005C" w:rsidRPr="0008005C">
        <w:rPr>
          <w:rFonts w:ascii="Arial" w:hAnsi="Arial" w:cs="Arial"/>
          <w:szCs w:val="24"/>
        </w:rPr>
        <w:t>Montar cadernos de provas e cartões-resposta que deverão ser produzidos em impressora de alto desempenho que garanta a qualidade da impressão e a legibilidade</w:t>
      </w:r>
      <w:r w:rsidR="00912E23">
        <w:rPr>
          <w:rFonts w:ascii="Arial" w:hAnsi="Arial" w:cs="Arial"/>
          <w:szCs w:val="24"/>
        </w:rPr>
        <w:t>;</w:t>
      </w:r>
    </w:p>
    <w:p w14:paraId="4BA4BED8" w14:textId="761784FC"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.42.</w:t>
      </w:r>
      <w:r>
        <w:rPr>
          <w:rFonts w:ascii="Arial" w:hAnsi="Arial" w:cs="Arial"/>
          <w:szCs w:val="24"/>
        </w:rPr>
        <w:t xml:space="preserve"> </w:t>
      </w:r>
      <w:r w:rsidR="0008005C" w:rsidRPr="0008005C">
        <w:rPr>
          <w:rFonts w:ascii="Arial" w:hAnsi="Arial" w:cs="Arial"/>
          <w:szCs w:val="24"/>
        </w:rPr>
        <w:t>Fazer constar da capa do caderno de provas todas as instruções necessárias à realização das mesmas</w:t>
      </w:r>
      <w:r w:rsidR="00912E23">
        <w:rPr>
          <w:rFonts w:ascii="Arial" w:hAnsi="Arial" w:cs="Arial"/>
          <w:szCs w:val="24"/>
        </w:rPr>
        <w:t>;</w:t>
      </w:r>
    </w:p>
    <w:p w14:paraId="0A3A3060" w14:textId="0A0CB6E2"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.43.</w:t>
      </w:r>
      <w:r>
        <w:rPr>
          <w:rFonts w:ascii="Arial" w:hAnsi="Arial" w:cs="Arial"/>
          <w:szCs w:val="24"/>
        </w:rPr>
        <w:t xml:space="preserve"> </w:t>
      </w:r>
      <w:r w:rsidR="0008005C" w:rsidRPr="0008005C">
        <w:rPr>
          <w:rFonts w:ascii="Arial" w:hAnsi="Arial" w:cs="Arial"/>
          <w:szCs w:val="24"/>
        </w:rPr>
        <w:t>Somente abrir os envelopes de provas na presença dos candidatos, no momento da aplicação das provas</w:t>
      </w:r>
      <w:r w:rsidR="00912E23">
        <w:rPr>
          <w:rFonts w:ascii="Arial" w:hAnsi="Arial" w:cs="Arial"/>
          <w:szCs w:val="24"/>
        </w:rPr>
        <w:t>;</w:t>
      </w:r>
    </w:p>
    <w:p w14:paraId="755E866C" w14:textId="2D16E518"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.44.</w:t>
      </w:r>
      <w:r>
        <w:rPr>
          <w:rFonts w:ascii="Arial" w:hAnsi="Arial" w:cs="Arial"/>
          <w:szCs w:val="24"/>
        </w:rPr>
        <w:t xml:space="preserve"> </w:t>
      </w:r>
      <w:r w:rsidR="0008005C" w:rsidRPr="0008005C">
        <w:rPr>
          <w:rFonts w:ascii="Arial" w:hAnsi="Arial" w:cs="Arial"/>
          <w:szCs w:val="24"/>
        </w:rPr>
        <w:t>Zelar para que durante o período de realização das provas de todos os cargos, permaneçam no mínimo os 2 (dois) últimos candidatos por sala. Esta regra deverá constar</w:t>
      </w:r>
      <w:r w:rsidR="0008005C">
        <w:rPr>
          <w:rFonts w:ascii="Arial" w:hAnsi="Arial" w:cs="Arial"/>
          <w:szCs w:val="24"/>
        </w:rPr>
        <w:t xml:space="preserve"> </w:t>
      </w:r>
      <w:r w:rsidR="0008005C" w:rsidRPr="0008005C">
        <w:rPr>
          <w:rFonts w:ascii="Arial" w:hAnsi="Arial" w:cs="Arial"/>
          <w:szCs w:val="24"/>
        </w:rPr>
        <w:t>dos avisos da capa do caderno de provas;</w:t>
      </w:r>
    </w:p>
    <w:p w14:paraId="4657DC3D" w14:textId="607B50AB" w:rsidR="0008005C" w:rsidRP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.45.</w:t>
      </w:r>
      <w:r>
        <w:rPr>
          <w:rFonts w:ascii="Arial" w:hAnsi="Arial" w:cs="Arial"/>
          <w:szCs w:val="24"/>
        </w:rPr>
        <w:t xml:space="preserve"> </w:t>
      </w:r>
      <w:r w:rsidR="0008005C" w:rsidRPr="0008005C">
        <w:rPr>
          <w:rFonts w:ascii="Arial" w:hAnsi="Arial" w:cs="Arial"/>
          <w:szCs w:val="24"/>
        </w:rPr>
        <w:t>Não divulgar errata ou qualquer outro tipo de correção das provas no dia de aplicação</w:t>
      </w:r>
      <w:r w:rsidR="00912E23">
        <w:rPr>
          <w:rFonts w:ascii="Arial" w:hAnsi="Arial" w:cs="Arial"/>
          <w:szCs w:val="24"/>
        </w:rPr>
        <w:t>;</w:t>
      </w:r>
    </w:p>
    <w:p w14:paraId="45040153" w14:textId="4E5FEC31" w:rsidR="0008005C" w:rsidRDefault="00C3632E" w:rsidP="0008005C">
      <w:pPr>
        <w:pStyle w:val="PargrafodaLista"/>
        <w:spacing w:line="360" w:lineRule="auto"/>
        <w:ind w:left="0" w:firstLine="1418"/>
        <w:jc w:val="both"/>
        <w:rPr>
          <w:rFonts w:ascii="Arial" w:hAnsi="Arial" w:cs="Arial"/>
          <w:szCs w:val="24"/>
        </w:rPr>
      </w:pPr>
      <w:r>
        <w:rPr>
          <w:rFonts w:ascii="Arial" w:hAnsi="Arial" w:cs="Arial"/>
          <w:szCs w:val="24"/>
        </w:rPr>
        <w:t>7.</w:t>
      </w:r>
      <w:r w:rsidR="0008005C" w:rsidRPr="0008005C">
        <w:rPr>
          <w:rFonts w:ascii="Arial" w:hAnsi="Arial" w:cs="Arial"/>
          <w:szCs w:val="24"/>
        </w:rPr>
        <w:t>1</w:t>
      </w:r>
      <w:r w:rsidR="00912E23">
        <w:rPr>
          <w:rFonts w:ascii="Arial" w:hAnsi="Arial" w:cs="Arial"/>
          <w:szCs w:val="24"/>
        </w:rPr>
        <w:t>2</w:t>
      </w:r>
      <w:r w:rsidR="0008005C" w:rsidRPr="0008005C">
        <w:rPr>
          <w:rFonts w:ascii="Arial" w:hAnsi="Arial" w:cs="Arial"/>
          <w:szCs w:val="24"/>
        </w:rPr>
        <w:t>.46.</w:t>
      </w:r>
      <w:r>
        <w:rPr>
          <w:rFonts w:ascii="Arial" w:hAnsi="Arial" w:cs="Arial"/>
          <w:szCs w:val="24"/>
        </w:rPr>
        <w:t xml:space="preserve"> </w:t>
      </w:r>
      <w:r w:rsidR="0008005C" w:rsidRPr="0008005C">
        <w:rPr>
          <w:rFonts w:ascii="Arial" w:hAnsi="Arial" w:cs="Arial"/>
          <w:szCs w:val="24"/>
        </w:rPr>
        <w:t>Responsabilizar-se, exclusivamente, pela publicidade do processo seletivo, utilizando-se de todos os meios de comunicação necessários.</w:t>
      </w:r>
    </w:p>
    <w:p w14:paraId="67CE2B42" w14:textId="77777777" w:rsidR="003C3717" w:rsidRDefault="003C3717" w:rsidP="003C3717">
      <w:pPr>
        <w:pStyle w:val="PargrafodaLista"/>
        <w:spacing w:line="360" w:lineRule="auto"/>
        <w:ind w:left="0" w:firstLine="851"/>
        <w:jc w:val="both"/>
        <w:rPr>
          <w:rFonts w:ascii="Arial" w:hAnsi="Arial" w:cs="Arial"/>
          <w:szCs w:val="24"/>
        </w:rPr>
      </w:pPr>
    </w:p>
    <w:p w14:paraId="6B5E6CFF" w14:textId="39DB32E5" w:rsidR="003C3717" w:rsidRPr="001674AF" w:rsidRDefault="00C3632E" w:rsidP="003C3717">
      <w:pPr>
        <w:pStyle w:val="PargrafodaLista"/>
        <w:shd w:val="clear" w:color="auto" w:fill="BFBFBF" w:themeFill="background1" w:themeFillShade="BF"/>
        <w:ind w:left="0"/>
        <w:jc w:val="center"/>
        <w:rPr>
          <w:rFonts w:ascii="Arial" w:hAnsi="Arial" w:cs="Arial"/>
          <w:b/>
          <w:bCs/>
          <w:szCs w:val="24"/>
        </w:rPr>
      </w:pPr>
      <w:r>
        <w:rPr>
          <w:rFonts w:ascii="Arial" w:hAnsi="Arial" w:cs="Arial"/>
          <w:b/>
          <w:bCs/>
          <w:szCs w:val="24"/>
        </w:rPr>
        <w:lastRenderedPageBreak/>
        <w:t xml:space="preserve">8. </w:t>
      </w:r>
      <w:r w:rsidR="003C3717" w:rsidRPr="001674AF">
        <w:rPr>
          <w:rFonts w:ascii="Arial" w:hAnsi="Arial" w:cs="Arial"/>
          <w:b/>
          <w:bCs/>
          <w:szCs w:val="24"/>
        </w:rPr>
        <w:t>DAS OBRIGAÇÕES DA CONTRATANTE</w:t>
      </w:r>
    </w:p>
    <w:p w14:paraId="208873AA" w14:textId="77777777" w:rsidR="003C3717" w:rsidRDefault="003C3717" w:rsidP="003C3717">
      <w:pPr>
        <w:pStyle w:val="PargrafodaLista"/>
        <w:spacing w:line="360" w:lineRule="auto"/>
        <w:ind w:left="0" w:firstLine="851"/>
        <w:jc w:val="both"/>
        <w:rPr>
          <w:rFonts w:ascii="Arial" w:hAnsi="Arial" w:cs="Arial"/>
          <w:szCs w:val="24"/>
        </w:rPr>
      </w:pPr>
    </w:p>
    <w:p w14:paraId="2DCA1282" w14:textId="77777777" w:rsidR="003C3717" w:rsidRDefault="003C3717" w:rsidP="003C3717">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3C34BF39" w14:textId="0E6F63A5"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8.</w:t>
      </w:r>
      <w:r w:rsidR="003C3717">
        <w:rPr>
          <w:rFonts w:ascii="Arial" w:hAnsi="Arial" w:cs="Arial"/>
          <w:szCs w:val="24"/>
        </w:rPr>
        <w:t>1. Fiscalizar, controlar e registrar a quantidade qualidade dos itens entregues;</w:t>
      </w:r>
    </w:p>
    <w:p w14:paraId="4E98B7D0" w14:textId="73443BFD"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8.</w:t>
      </w:r>
      <w:r w:rsidR="003C3717">
        <w:rPr>
          <w:rFonts w:ascii="Arial" w:hAnsi="Arial" w:cs="Arial"/>
          <w:szCs w:val="24"/>
        </w:rPr>
        <w:t>2. Efetuar o pagamento dos produtos entregues conforme o Contrato e o Termo de Referência;</w:t>
      </w:r>
    </w:p>
    <w:p w14:paraId="53D072B0" w14:textId="715934AD"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8.</w:t>
      </w:r>
      <w:r w:rsidR="003C3717">
        <w:rPr>
          <w:rFonts w:ascii="Arial" w:hAnsi="Arial" w:cs="Arial"/>
          <w:szCs w:val="24"/>
        </w:rPr>
        <w:t xml:space="preserve">3. Rejeitar, no todo ou em parte, os </w:t>
      </w:r>
      <w:r w:rsidR="00ED03B3">
        <w:rPr>
          <w:rFonts w:ascii="Arial" w:hAnsi="Arial" w:cs="Arial"/>
          <w:szCs w:val="24"/>
        </w:rPr>
        <w:t>serviços</w:t>
      </w:r>
      <w:r w:rsidR="003C3717">
        <w:rPr>
          <w:rFonts w:ascii="Arial" w:hAnsi="Arial" w:cs="Arial"/>
          <w:szCs w:val="24"/>
        </w:rPr>
        <w:t xml:space="preserve"> que o licitante vencedor apresenta</w:t>
      </w:r>
      <w:r w:rsidR="00ED03B3">
        <w:rPr>
          <w:rFonts w:ascii="Arial" w:hAnsi="Arial" w:cs="Arial"/>
          <w:szCs w:val="24"/>
        </w:rPr>
        <w:t>r</w:t>
      </w:r>
      <w:r w:rsidR="003C3717">
        <w:rPr>
          <w:rFonts w:ascii="Arial" w:hAnsi="Arial" w:cs="Arial"/>
          <w:szCs w:val="24"/>
        </w:rPr>
        <w:t xml:space="preserve"> fora das especificações contidas no Contrato e Termo de Referência;</w:t>
      </w:r>
    </w:p>
    <w:p w14:paraId="7ECCB8C1" w14:textId="6222BBAF"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8.</w:t>
      </w:r>
      <w:r w:rsidR="003C3717">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0ED8B6C2" w14:textId="7C1E068C"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8.</w:t>
      </w:r>
      <w:r w:rsidR="003C3717">
        <w:rPr>
          <w:rFonts w:ascii="Arial" w:hAnsi="Arial" w:cs="Arial"/>
          <w:szCs w:val="24"/>
        </w:rPr>
        <w:t>5. Notificar, por escrito, à Contratada da aplicação de qualquer sanção</w:t>
      </w:r>
    </w:p>
    <w:p w14:paraId="2AE7E0A8" w14:textId="17A793A3"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8.</w:t>
      </w:r>
      <w:r w:rsidR="003C3717">
        <w:rPr>
          <w:rFonts w:ascii="Arial" w:hAnsi="Arial" w:cs="Arial"/>
          <w:szCs w:val="24"/>
        </w:rPr>
        <w:t>6. Solicitar, a qualquer tempo, dados e informações referentes aos fornecimentos dos produtos, objeto do contrato;</w:t>
      </w:r>
    </w:p>
    <w:p w14:paraId="1CA25F01" w14:textId="72BC749D" w:rsidR="003C3717"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8.</w:t>
      </w:r>
      <w:r w:rsidR="003C3717">
        <w:rPr>
          <w:rFonts w:ascii="Arial" w:hAnsi="Arial" w:cs="Arial"/>
          <w:szCs w:val="24"/>
        </w:rPr>
        <w:t>7. Prestar a Contratada toda e qualquer informação, por esta solicitada, necessária à perfeita execução do contrato</w:t>
      </w:r>
      <w:r w:rsidR="00C12642">
        <w:rPr>
          <w:rFonts w:ascii="Arial" w:hAnsi="Arial" w:cs="Arial"/>
          <w:szCs w:val="24"/>
        </w:rPr>
        <w:t>;</w:t>
      </w:r>
    </w:p>
    <w:p w14:paraId="35D828A3" w14:textId="275EF091" w:rsidR="00C12642" w:rsidRDefault="00C3632E" w:rsidP="003C3717">
      <w:pPr>
        <w:pStyle w:val="PargrafodaLista"/>
        <w:spacing w:line="360" w:lineRule="auto"/>
        <w:ind w:left="0" w:firstLine="1134"/>
        <w:jc w:val="both"/>
        <w:rPr>
          <w:rFonts w:ascii="Arial" w:hAnsi="Arial" w:cs="Arial"/>
          <w:szCs w:val="24"/>
        </w:rPr>
      </w:pPr>
      <w:r>
        <w:rPr>
          <w:rFonts w:ascii="Arial" w:hAnsi="Arial" w:cs="Arial"/>
          <w:szCs w:val="24"/>
        </w:rPr>
        <w:t>8.</w:t>
      </w:r>
      <w:r w:rsidR="00C12642">
        <w:rPr>
          <w:rFonts w:ascii="Arial" w:hAnsi="Arial" w:cs="Arial"/>
          <w:szCs w:val="24"/>
        </w:rPr>
        <w:t xml:space="preserve">8. </w:t>
      </w:r>
      <w:r w:rsidR="0032382C">
        <w:rPr>
          <w:rFonts w:ascii="Arial" w:hAnsi="Arial" w:cs="Arial"/>
          <w:szCs w:val="24"/>
        </w:rPr>
        <w:t>Demais o</w:t>
      </w:r>
      <w:r w:rsidR="00C12642">
        <w:rPr>
          <w:rFonts w:ascii="Arial" w:hAnsi="Arial" w:cs="Arial"/>
          <w:szCs w:val="24"/>
        </w:rPr>
        <w:t>brigações específicas da contratação:</w:t>
      </w:r>
    </w:p>
    <w:p w14:paraId="6FD6565E" w14:textId="262F927C" w:rsidR="00912E23" w:rsidRP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t>8.</w:t>
      </w:r>
      <w:r w:rsidR="00912E23">
        <w:rPr>
          <w:rFonts w:ascii="Arial" w:hAnsi="Arial" w:cs="Arial"/>
          <w:szCs w:val="24"/>
        </w:rPr>
        <w:t xml:space="preserve">8.1. </w:t>
      </w:r>
      <w:r w:rsidR="00912E23" w:rsidRPr="00912E23">
        <w:rPr>
          <w:rFonts w:ascii="Arial" w:hAnsi="Arial" w:cs="Arial"/>
          <w:szCs w:val="24"/>
        </w:rPr>
        <w:t>Coordenar, acompanhar e supervisionar a execução do processo seletivo, garantindo a observância dos princípios: legalidade, impessoalidade, moralidade, publicidade, eficiência, economicidade e transparência</w:t>
      </w:r>
      <w:r w:rsidR="00912E23">
        <w:rPr>
          <w:rFonts w:ascii="Arial" w:hAnsi="Arial" w:cs="Arial"/>
          <w:szCs w:val="24"/>
        </w:rPr>
        <w:t>;</w:t>
      </w:r>
    </w:p>
    <w:p w14:paraId="0CBC4E36" w14:textId="25C9F6C7" w:rsidR="00912E23" w:rsidRP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t>8.</w:t>
      </w:r>
      <w:r w:rsidR="00912E23">
        <w:rPr>
          <w:rFonts w:ascii="Arial" w:hAnsi="Arial" w:cs="Arial"/>
          <w:szCs w:val="24"/>
        </w:rPr>
        <w:t>8</w:t>
      </w:r>
      <w:r w:rsidR="00912E23" w:rsidRPr="00912E23">
        <w:rPr>
          <w:rFonts w:ascii="Arial" w:hAnsi="Arial" w:cs="Arial"/>
          <w:szCs w:val="24"/>
        </w:rPr>
        <w:t>.2.</w:t>
      </w:r>
      <w:r w:rsidR="00912E23">
        <w:rPr>
          <w:rFonts w:ascii="Arial" w:hAnsi="Arial" w:cs="Arial"/>
          <w:szCs w:val="24"/>
        </w:rPr>
        <w:t xml:space="preserve"> </w:t>
      </w:r>
      <w:r w:rsidR="00912E23" w:rsidRPr="00912E23">
        <w:rPr>
          <w:rFonts w:ascii="Arial" w:hAnsi="Arial" w:cs="Arial"/>
          <w:szCs w:val="24"/>
        </w:rPr>
        <w:t>Realizar todos os atos necessários à contratação da Instituição que realizará as atividades pertinentes à execução do certame</w:t>
      </w:r>
      <w:r w:rsidR="00912E23">
        <w:rPr>
          <w:rFonts w:ascii="Arial" w:hAnsi="Arial" w:cs="Arial"/>
          <w:szCs w:val="24"/>
        </w:rPr>
        <w:t>;</w:t>
      </w:r>
    </w:p>
    <w:p w14:paraId="2F111D0C" w14:textId="1D64C1E2" w:rsidR="00912E23" w:rsidRP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t>8.</w:t>
      </w:r>
      <w:r w:rsidR="00912E23">
        <w:rPr>
          <w:rFonts w:ascii="Arial" w:hAnsi="Arial" w:cs="Arial"/>
          <w:szCs w:val="24"/>
        </w:rPr>
        <w:t>8</w:t>
      </w:r>
      <w:r w:rsidR="00912E23" w:rsidRPr="00912E23">
        <w:rPr>
          <w:rFonts w:ascii="Arial" w:hAnsi="Arial" w:cs="Arial"/>
          <w:szCs w:val="24"/>
        </w:rPr>
        <w:t>.3.</w:t>
      </w:r>
      <w:r w:rsidR="00912E23">
        <w:rPr>
          <w:rFonts w:ascii="Arial" w:hAnsi="Arial" w:cs="Arial"/>
          <w:szCs w:val="24"/>
        </w:rPr>
        <w:t xml:space="preserve"> </w:t>
      </w:r>
      <w:r w:rsidR="00912E23" w:rsidRPr="00912E23">
        <w:rPr>
          <w:rFonts w:ascii="Arial" w:hAnsi="Arial" w:cs="Arial"/>
          <w:szCs w:val="24"/>
        </w:rPr>
        <w:t>Subsidiar a instituição contratada com informações necessárias à realização das atividades do certame</w:t>
      </w:r>
      <w:r w:rsidR="00912E23">
        <w:rPr>
          <w:rFonts w:ascii="Arial" w:hAnsi="Arial" w:cs="Arial"/>
          <w:szCs w:val="24"/>
        </w:rPr>
        <w:t xml:space="preserve">; </w:t>
      </w:r>
    </w:p>
    <w:p w14:paraId="3E942E60" w14:textId="5AFE0BFF" w:rsidR="00912E23" w:rsidRP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t>8.</w:t>
      </w:r>
      <w:r w:rsidR="00912E23">
        <w:rPr>
          <w:rFonts w:ascii="Arial" w:hAnsi="Arial" w:cs="Arial"/>
          <w:szCs w:val="24"/>
        </w:rPr>
        <w:t>8</w:t>
      </w:r>
      <w:r w:rsidR="00912E23" w:rsidRPr="00912E23">
        <w:rPr>
          <w:rFonts w:ascii="Arial" w:hAnsi="Arial" w:cs="Arial"/>
          <w:szCs w:val="24"/>
        </w:rPr>
        <w:t>.4.</w:t>
      </w:r>
      <w:r w:rsidR="00912E23">
        <w:rPr>
          <w:rFonts w:ascii="Arial" w:hAnsi="Arial" w:cs="Arial"/>
          <w:szCs w:val="24"/>
        </w:rPr>
        <w:t xml:space="preserve"> </w:t>
      </w:r>
      <w:r w:rsidR="00912E23" w:rsidRPr="00912E23">
        <w:rPr>
          <w:rFonts w:ascii="Arial" w:hAnsi="Arial" w:cs="Arial"/>
          <w:szCs w:val="24"/>
        </w:rPr>
        <w:t>Manter link no site da Prefeitura, para acesso direto à página oficial, durante o período que compreende a divulgação do Edital de Abertura até a publicação da Homologação do Resultado Final</w:t>
      </w:r>
      <w:r w:rsidR="00912E23">
        <w:rPr>
          <w:rFonts w:ascii="Arial" w:hAnsi="Arial" w:cs="Arial"/>
          <w:szCs w:val="24"/>
        </w:rPr>
        <w:t xml:space="preserve">; </w:t>
      </w:r>
    </w:p>
    <w:p w14:paraId="55C3EA9F" w14:textId="4679234B" w:rsidR="00912E23" w:rsidRP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t>8.</w:t>
      </w:r>
      <w:r w:rsidR="00912E23">
        <w:rPr>
          <w:rFonts w:ascii="Arial" w:hAnsi="Arial" w:cs="Arial"/>
          <w:szCs w:val="24"/>
        </w:rPr>
        <w:t>8</w:t>
      </w:r>
      <w:r w:rsidR="00912E23" w:rsidRPr="00912E23">
        <w:rPr>
          <w:rFonts w:ascii="Arial" w:hAnsi="Arial" w:cs="Arial"/>
          <w:szCs w:val="24"/>
        </w:rPr>
        <w:t>.5.</w:t>
      </w:r>
      <w:r w:rsidR="00912E23">
        <w:rPr>
          <w:rFonts w:ascii="Arial" w:hAnsi="Arial" w:cs="Arial"/>
          <w:szCs w:val="24"/>
        </w:rPr>
        <w:t xml:space="preserve"> </w:t>
      </w:r>
      <w:r w:rsidR="00912E23" w:rsidRPr="00912E23">
        <w:rPr>
          <w:rFonts w:ascii="Arial" w:hAnsi="Arial" w:cs="Arial"/>
          <w:szCs w:val="24"/>
        </w:rPr>
        <w:t>Aprovar o edital de Abertura das inscrições</w:t>
      </w:r>
      <w:r w:rsidR="00912E23">
        <w:rPr>
          <w:rFonts w:ascii="Arial" w:hAnsi="Arial" w:cs="Arial"/>
          <w:szCs w:val="24"/>
        </w:rPr>
        <w:t>;</w:t>
      </w:r>
    </w:p>
    <w:p w14:paraId="580CB61E" w14:textId="66C95830" w:rsidR="00912E23" w:rsidRP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t>8.</w:t>
      </w:r>
      <w:r w:rsidR="00912E23">
        <w:rPr>
          <w:rFonts w:ascii="Arial" w:hAnsi="Arial" w:cs="Arial"/>
          <w:szCs w:val="24"/>
        </w:rPr>
        <w:t>8</w:t>
      </w:r>
      <w:r w:rsidR="00912E23" w:rsidRPr="00912E23">
        <w:rPr>
          <w:rFonts w:ascii="Arial" w:hAnsi="Arial" w:cs="Arial"/>
          <w:szCs w:val="24"/>
        </w:rPr>
        <w:t>.6.</w:t>
      </w:r>
      <w:r w:rsidR="00912E23">
        <w:rPr>
          <w:rFonts w:ascii="Arial" w:hAnsi="Arial" w:cs="Arial"/>
          <w:szCs w:val="24"/>
        </w:rPr>
        <w:t xml:space="preserve"> </w:t>
      </w:r>
      <w:r w:rsidR="00912E23" w:rsidRPr="00912E23">
        <w:rPr>
          <w:rFonts w:ascii="Arial" w:hAnsi="Arial" w:cs="Arial"/>
          <w:szCs w:val="24"/>
        </w:rPr>
        <w:t>Supervisionar a aplicação das provas</w:t>
      </w:r>
      <w:r w:rsidR="00912E23">
        <w:rPr>
          <w:rFonts w:ascii="Arial" w:hAnsi="Arial" w:cs="Arial"/>
          <w:szCs w:val="24"/>
        </w:rPr>
        <w:t>;</w:t>
      </w:r>
    </w:p>
    <w:p w14:paraId="7AB38D5D" w14:textId="715C7AEE" w:rsidR="00912E23" w:rsidRP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t>8.</w:t>
      </w:r>
      <w:r w:rsidR="00912E23">
        <w:rPr>
          <w:rFonts w:ascii="Arial" w:hAnsi="Arial" w:cs="Arial"/>
          <w:szCs w:val="24"/>
        </w:rPr>
        <w:t>8</w:t>
      </w:r>
      <w:r w:rsidR="00912E23" w:rsidRPr="00912E23">
        <w:rPr>
          <w:rFonts w:ascii="Arial" w:hAnsi="Arial" w:cs="Arial"/>
          <w:szCs w:val="24"/>
        </w:rPr>
        <w:t>.7.</w:t>
      </w:r>
      <w:r w:rsidR="00912E23">
        <w:rPr>
          <w:rFonts w:ascii="Arial" w:hAnsi="Arial" w:cs="Arial"/>
          <w:szCs w:val="24"/>
        </w:rPr>
        <w:t xml:space="preserve"> </w:t>
      </w:r>
      <w:r w:rsidR="00912E23" w:rsidRPr="00912E23">
        <w:rPr>
          <w:rFonts w:ascii="Arial" w:hAnsi="Arial" w:cs="Arial"/>
          <w:szCs w:val="24"/>
        </w:rPr>
        <w:t>Publicar todos os avisos e editais referente às fases do processo seletivo</w:t>
      </w:r>
      <w:r w:rsidR="00912E23">
        <w:rPr>
          <w:rFonts w:ascii="Arial" w:hAnsi="Arial" w:cs="Arial"/>
          <w:szCs w:val="24"/>
        </w:rPr>
        <w:t>;</w:t>
      </w:r>
    </w:p>
    <w:p w14:paraId="55431B46" w14:textId="01DAC1A7" w:rsidR="00912E23" w:rsidRP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lastRenderedPageBreak/>
        <w:t>8.</w:t>
      </w:r>
      <w:r w:rsidR="00912E23">
        <w:rPr>
          <w:rFonts w:ascii="Arial" w:hAnsi="Arial" w:cs="Arial"/>
          <w:szCs w:val="24"/>
        </w:rPr>
        <w:t>8</w:t>
      </w:r>
      <w:r w:rsidR="00912E23" w:rsidRPr="00912E23">
        <w:rPr>
          <w:rFonts w:ascii="Arial" w:hAnsi="Arial" w:cs="Arial"/>
          <w:szCs w:val="24"/>
        </w:rPr>
        <w:t>.8.</w:t>
      </w:r>
      <w:r w:rsidR="00912E23">
        <w:rPr>
          <w:rFonts w:ascii="Arial" w:hAnsi="Arial" w:cs="Arial"/>
          <w:szCs w:val="24"/>
        </w:rPr>
        <w:t xml:space="preserve"> </w:t>
      </w:r>
      <w:r w:rsidR="00912E23" w:rsidRPr="00912E23">
        <w:rPr>
          <w:rFonts w:ascii="Arial" w:hAnsi="Arial" w:cs="Arial"/>
          <w:szCs w:val="24"/>
        </w:rPr>
        <w:t>Fornecer locais para aplicação das provas escritas, equipamentos, veículos e locais para aplicação das provas práticas</w:t>
      </w:r>
      <w:r w:rsidR="00912E23">
        <w:rPr>
          <w:rFonts w:ascii="Arial" w:hAnsi="Arial" w:cs="Arial"/>
          <w:szCs w:val="24"/>
        </w:rPr>
        <w:t>;</w:t>
      </w:r>
    </w:p>
    <w:p w14:paraId="4B8A3879" w14:textId="029C3AE9" w:rsidR="00912E23" w:rsidRDefault="00C3632E" w:rsidP="00912E23">
      <w:pPr>
        <w:pStyle w:val="PargrafodaLista"/>
        <w:spacing w:line="360" w:lineRule="auto"/>
        <w:ind w:left="0" w:firstLine="1418"/>
        <w:jc w:val="both"/>
        <w:rPr>
          <w:rFonts w:ascii="Arial" w:hAnsi="Arial" w:cs="Arial"/>
          <w:szCs w:val="24"/>
        </w:rPr>
      </w:pPr>
      <w:r>
        <w:rPr>
          <w:rFonts w:ascii="Arial" w:hAnsi="Arial" w:cs="Arial"/>
          <w:szCs w:val="24"/>
        </w:rPr>
        <w:t>8.</w:t>
      </w:r>
      <w:r w:rsidR="00912E23">
        <w:rPr>
          <w:rFonts w:ascii="Arial" w:hAnsi="Arial" w:cs="Arial"/>
          <w:szCs w:val="24"/>
        </w:rPr>
        <w:t>8</w:t>
      </w:r>
      <w:r w:rsidR="00912E23" w:rsidRPr="00912E23">
        <w:rPr>
          <w:rFonts w:ascii="Arial" w:hAnsi="Arial" w:cs="Arial"/>
          <w:szCs w:val="24"/>
        </w:rPr>
        <w:t>.9.</w:t>
      </w:r>
      <w:r w:rsidR="00912E23">
        <w:rPr>
          <w:rFonts w:ascii="Arial" w:hAnsi="Arial" w:cs="Arial"/>
          <w:szCs w:val="24"/>
        </w:rPr>
        <w:t xml:space="preserve"> </w:t>
      </w:r>
      <w:r w:rsidR="00912E23" w:rsidRPr="00912E23">
        <w:rPr>
          <w:rFonts w:ascii="Arial" w:hAnsi="Arial" w:cs="Arial"/>
          <w:szCs w:val="24"/>
        </w:rPr>
        <w:t>Avaliar o processo seletivo com ênfase no desempenho da instituição contratada.</w:t>
      </w:r>
    </w:p>
    <w:p w14:paraId="1C237844" w14:textId="77777777" w:rsidR="003C3717" w:rsidRDefault="003C3717" w:rsidP="003C3717">
      <w:pPr>
        <w:pStyle w:val="PargrafodaLista"/>
        <w:spacing w:line="360" w:lineRule="auto"/>
        <w:ind w:left="0" w:firstLine="1134"/>
        <w:jc w:val="both"/>
        <w:rPr>
          <w:rFonts w:ascii="Arial" w:hAnsi="Arial" w:cs="Arial"/>
          <w:szCs w:val="24"/>
        </w:rPr>
      </w:pPr>
    </w:p>
    <w:p w14:paraId="17C98672" w14:textId="3E58D668" w:rsidR="003C3717" w:rsidRPr="00A3700E" w:rsidRDefault="00C3632E" w:rsidP="003C3717">
      <w:pPr>
        <w:pStyle w:val="PargrafodaLista"/>
        <w:shd w:val="clear" w:color="auto" w:fill="BFBFBF" w:themeFill="background1" w:themeFillShade="BF"/>
        <w:ind w:left="0"/>
        <w:jc w:val="center"/>
        <w:rPr>
          <w:rFonts w:ascii="Arial" w:hAnsi="Arial" w:cs="Arial"/>
          <w:b/>
          <w:bCs/>
          <w:szCs w:val="24"/>
        </w:rPr>
      </w:pPr>
      <w:r>
        <w:rPr>
          <w:rFonts w:ascii="Arial" w:hAnsi="Arial" w:cs="Arial"/>
          <w:b/>
          <w:bCs/>
          <w:szCs w:val="24"/>
        </w:rPr>
        <w:t xml:space="preserve">9. </w:t>
      </w:r>
      <w:r w:rsidR="003C3717" w:rsidRPr="00A3700E">
        <w:rPr>
          <w:rFonts w:ascii="Arial" w:hAnsi="Arial" w:cs="Arial"/>
          <w:b/>
          <w:bCs/>
          <w:szCs w:val="24"/>
        </w:rPr>
        <w:t>DAS SANÇÕES</w:t>
      </w:r>
    </w:p>
    <w:p w14:paraId="293790AB" w14:textId="77777777" w:rsidR="003C3717" w:rsidRDefault="003C3717" w:rsidP="003C3717">
      <w:pPr>
        <w:pStyle w:val="PargrafodaLista"/>
        <w:spacing w:line="360" w:lineRule="auto"/>
        <w:ind w:left="0"/>
        <w:contextualSpacing w:val="0"/>
        <w:jc w:val="both"/>
        <w:rPr>
          <w:rFonts w:ascii="Arial" w:hAnsi="Arial" w:cs="Arial"/>
          <w:b/>
          <w:szCs w:val="24"/>
        </w:rPr>
      </w:pPr>
    </w:p>
    <w:p w14:paraId="53B5AE03" w14:textId="77777777" w:rsidR="003C3717" w:rsidRPr="00A3700E" w:rsidRDefault="003C3717" w:rsidP="003C3717">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7BE18446" w14:textId="33568914" w:rsidR="003C3717" w:rsidRPr="00A3700E"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9.</w:t>
      </w:r>
      <w:r w:rsidR="003C3717">
        <w:rPr>
          <w:rFonts w:ascii="Arial" w:hAnsi="Arial" w:cs="Arial"/>
          <w:bCs/>
          <w:szCs w:val="24"/>
        </w:rPr>
        <w:t>1.</w:t>
      </w:r>
      <w:r w:rsidR="003C3717" w:rsidRPr="00A3700E">
        <w:rPr>
          <w:rFonts w:ascii="Arial" w:hAnsi="Arial" w:cs="Arial"/>
          <w:bCs/>
          <w:szCs w:val="24"/>
        </w:rPr>
        <w:t xml:space="preserve"> Advertência; </w:t>
      </w:r>
    </w:p>
    <w:p w14:paraId="159C73CF" w14:textId="32D1A6F9" w:rsidR="003C3717" w:rsidRPr="00A3700E"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9.</w:t>
      </w:r>
      <w:r w:rsidR="003C3717">
        <w:rPr>
          <w:rFonts w:ascii="Arial" w:hAnsi="Arial" w:cs="Arial"/>
          <w:bCs/>
          <w:szCs w:val="24"/>
        </w:rPr>
        <w:t>2.</w:t>
      </w:r>
      <w:r w:rsidR="003C3717"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2E1381C6" w14:textId="7612F4A6" w:rsidR="003C3717" w:rsidRPr="00A3700E"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9.</w:t>
      </w:r>
      <w:r w:rsidR="003C3717">
        <w:rPr>
          <w:rFonts w:ascii="Arial" w:hAnsi="Arial" w:cs="Arial"/>
          <w:bCs/>
          <w:szCs w:val="24"/>
        </w:rPr>
        <w:t>3.</w:t>
      </w:r>
      <w:r w:rsidR="003C3717"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3D665DE6" w14:textId="56CC1987" w:rsidR="003C3717" w:rsidRPr="00A3700E"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9.</w:t>
      </w:r>
      <w:r w:rsidR="003C3717">
        <w:rPr>
          <w:rFonts w:ascii="Arial" w:hAnsi="Arial" w:cs="Arial"/>
          <w:bCs/>
          <w:szCs w:val="24"/>
        </w:rPr>
        <w:t>4.</w:t>
      </w:r>
      <w:r w:rsidR="003C3717"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1B2D19A6" w14:textId="5A193DB2" w:rsidR="003C3717" w:rsidRPr="00A3700E"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9.</w:t>
      </w:r>
      <w:r w:rsidR="003C3717">
        <w:rPr>
          <w:rFonts w:ascii="Arial" w:hAnsi="Arial" w:cs="Arial"/>
          <w:bCs/>
          <w:szCs w:val="24"/>
        </w:rPr>
        <w:t>5.</w:t>
      </w:r>
      <w:r w:rsidR="003C3717"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2C3DA7A8" w14:textId="3B89DEE5" w:rsidR="003C3717" w:rsidRPr="00A3700E"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9.</w:t>
      </w:r>
      <w:r w:rsidR="003C3717">
        <w:rPr>
          <w:rFonts w:ascii="Arial" w:hAnsi="Arial" w:cs="Arial"/>
          <w:bCs/>
          <w:szCs w:val="24"/>
        </w:rPr>
        <w:t>6.</w:t>
      </w:r>
      <w:r w:rsidR="003C3717"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3C3717" w:rsidRPr="00A3700E">
        <w:t xml:space="preserve"> </w:t>
      </w:r>
      <w:r w:rsidR="003C3717" w:rsidRPr="00A3700E">
        <w:rPr>
          <w:rFonts w:ascii="Arial" w:hAnsi="Arial" w:cs="Arial"/>
          <w:bCs/>
          <w:szCs w:val="24"/>
        </w:rPr>
        <w:t xml:space="preserve">federativos, pelo prazo mínimo de 3 (três) anos e máximo de 6 (seis) anos, nos casos que justifiquem a imposição da penalidade mais grave; </w:t>
      </w:r>
    </w:p>
    <w:p w14:paraId="5455B444" w14:textId="77777777" w:rsidR="003C3717" w:rsidRPr="00A3700E" w:rsidRDefault="003C3717" w:rsidP="003C3717">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76F1858B" w14:textId="77777777" w:rsidR="003C3717" w:rsidRPr="00A3700E" w:rsidRDefault="003C3717" w:rsidP="003C3717">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A9D1477" w14:textId="77777777" w:rsidR="003C3717" w:rsidRPr="00A3700E" w:rsidRDefault="003C3717" w:rsidP="003C3717">
      <w:pPr>
        <w:pStyle w:val="PargrafodaLista"/>
        <w:spacing w:line="360" w:lineRule="auto"/>
        <w:ind w:left="0" w:firstLine="851"/>
        <w:jc w:val="both"/>
        <w:rPr>
          <w:rFonts w:ascii="Arial" w:hAnsi="Arial" w:cs="Arial"/>
          <w:bCs/>
          <w:szCs w:val="24"/>
        </w:rPr>
      </w:pPr>
      <w:r w:rsidRPr="00A3700E">
        <w:rPr>
          <w:rFonts w:ascii="Arial" w:hAnsi="Arial" w:cs="Arial"/>
          <w:bCs/>
          <w:szCs w:val="24"/>
        </w:rPr>
        <w:lastRenderedPageBreak/>
        <w:t xml:space="preserve">O recebimento da comunicação enviada por correio eletrônico, sempre que possível, deverá ser certificado pelo contratante. </w:t>
      </w:r>
    </w:p>
    <w:p w14:paraId="6726F384" w14:textId="77777777" w:rsidR="003C3717" w:rsidRPr="00A3700E" w:rsidRDefault="003C3717" w:rsidP="003C3717">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5C590A6F" w14:textId="77777777" w:rsidR="003C3717" w:rsidRPr="00A3700E" w:rsidRDefault="003C3717" w:rsidP="003C3717">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5EF22B59" w14:textId="77777777" w:rsidR="003C3717" w:rsidRDefault="003C3717" w:rsidP="003C3717">
      <w:pPr>
        <w:pStyle w:val="PargrafodaLista"/>
        <w:spacing w:line="360" w:lineRule="auto"/>
        <w:ind w:left="0"/>
        <w:contextualSpacing w:val="0"/>
        <w:jc w:val="both"/>
        <w:rPr>
          <w:rFonts w:ascii="Arial" w:hAnsi="Arial" w:cs="Arial"/>
          <w:b/>
          <w:szCs w:val="24"/>
        </w:rPr>
      </w:pPr>
    </w:p>
    <w:p w14:paraId="0B75EC2C" w14:textId="7644B85E" w:rsidR="003C3717" w:rsidRDefault="00C3632E" w:rsidP="003C3717">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3C3717">
        <w:rPr>
          <w:rFonts w:ascii="Arial" w:hAnsi="Arial" w:cs="Arial"/>
          <w:b/>
          <w:szCs w:val="24"/>
        </w:rPr>
        <w:t>DOS DOCUMENTOS QUE DEVERÃO SER APRESENTADOS COMO CRITÉRIO DE HABILITAÇÃO, PELA EMPRESA QUE APRESENTAR A MELHOR PROPOSTA</w:t>
      </w:r>
    </w:p>
    <w:p w14:paraId="45F20A9B" w14:textId="77777777" w:rsidR="003C3717" w:rsidRDefault="003C3717" w:rsidP="003C3717">
      <w:pPr>
        <w:pStyle w:val="PargrafodaLista"/>
        <w:spacing w:line="360" w:lineRule="auto"/>
        <w:jc w:val="both"/>
        <w:rPr>
          <w:rFonts w:ascii="Arial" w:hAnsi="Arial" w:cs="Arial"/>
          <w:bCs/>
          <w:szCs w:val="24"/>
        </w:rPr>
      </w:pPr>
    </w:p>
    <w:p w14:paraId="718DC61B" w14:textId="77777777" w:rsidR="003C3717" w:rsidRDefault="003C3717" w:rsidP="003C3717">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p>
    <w:p w14:paraId="19B5AC89" w14:textId="35F4AA59" w:rsidR="00F71F4E" w:rsidRDefault="00F71F4E" w:rsidP="003C3717">
      <w:pPr>
        <w:pStyle w:val="PargrafodaLista"/>
        <w:spacing w:line="360" w:lineRule="auto"/>
        <w:ind w:left="0" w:firstLine="1134"/>
        <w:jc w:val="both"/>
        <w:rPr>
          <w:rFonts w:ascii="Arial" w:hAnsi="Arial" w:cs="Arial"/>
          <w:bCs/>
          <w:szCs w:val="24"/>
        </w:rPr>
      </w:pPr>
      <w:r>
        <w:rPr>
          <w:rFonts w:ascii="Arial" w:hAnsi="Arial" w:cs="Arial"/>
          <w:bCs/>
          <w:szCs w:val="24"/>
        </w:rPr>
        <w:t>10.1. Contrato Social, Estatuto Social ou outro documento equivalente;</w:t>
      </w:r>
    </w:p>
    <w:p w14:paraId="66F5E5EE" w14:textId="27AEFD8F" w:rsidR="003C3717" w:rsidRPr="000B1AF4"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10.</w:t>
      </w:r>
      <w:r w:rsidR="00F71F4E">
        <w:rPr>
          <w:rFonts w:ascii="Arial" w:hAnsi="Arial" w:cs="Arial"/>
          <w:bCs/>
          <w:szCs w:val="24"/>
        </w:rPr>
        <w:t>2</w:t>
      </w:r>
      <w:r w:rsidR="003C3717">
        <w:rPr>
          <w:rFonts w:ascii="Arial" w:hAnsi="Arial" w:cs="Arial"/>
          <w:bCs/>
          <w:szCs w:val="24"/>
        </w:rPr>
        <w:t xml:space="preserve">. </w:t>
      </w:r>
      <w:r w:rsidR="003C3717" w:rsidRPr="000B1AF4">
        <w:rPr>
          <w:rFonts w:ascii="Arial" w:hAnsi="Arial" w:cs="Arial"/>
          <w:bCs/>
          <w:szCs w:val="24"/>
        </w:rPr>
        <w:t xml:space="preserve">Prova de inscrição no Cadastro Nacional de Pessoas Jurídicas (CNPJ); </w:t>
      </w:r>
    </w:p>
    <w:p w14:paraId="0282B980" w14:textId="2825D4C4" w:rsidR="003C3717" w:rsidRPr="000B1AF4"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10.</w:t>
      </w:r>
      <w:r w:rsidR="00F71F4E">
        <w:rPr>
          <w:rFonts w:ascii="Arial" w:hAnsi="Arial" w:cs="Arial"/>
          <w:bCs/>
          <w:szCs w:val="24"/>
        </w:rPr>
        <w:t>3</w:t>
      </w:r>
      <w:r w:rsidR="003C3717">
        <w:rPr>
          <w:rFonts w:ascii="Arial" w:hAnsi="Arial" w:cs="Arial"/>
          <w:bCs/>
          <w:szCs w:val="24"/>
        </w:rPr>
        <w:t xml:space="preserve">. </w:t>
      </w:r>
      <w:r w:rsidR="003C3717" w:rsidRPr="000B1AF4">
        <w:rPr>
          <w:rFonts w:ascii="Arial" w:hAnsi="Arial" w:cs="Arial"/>
          <w:bCs/>
          <w:szCs w:val="24"/>
        </w:rPr>
        <w:t>Fazenda Federal: consistindo em Certidão Negativa ou Positiva com Efeito de</w:t>
      </w:r>
      <w:r w:rsidR="003C3717">
        <w:rPr>
          <w:rFonts w:ascii="Arial" w:hAnsi="Arial" w:cs="Arial"/>
          <w:bCs/>
          <w:szCs w:val="24"/>
        </w:rPr>
        <w:t xml:space="preserve"> </w:t>
      </w:r>
      <w:r w:rsidR="003C3717" w:rsidRPr="000B1AF4">
        <w:rPr>
          <w:rFonts w:ascii="Arial" w:hAnsi="Arial" w:cs="Arial"/>
          <w:bCs/>
          <w:szCs w:val="24"/>
        </w:rPr>
        <w:t>Negativa junto ao Instituto Nacional de Seguridade Social (INSS) conforme Portaria MF 358, de 5 de setembro de 2014, de tributos e contribuições federais e Certidão de quitação da dívida da união, expedida pela Procuradoria da Fazenda Nacional</w:t>
      </w:r>
      <w:r w:rsidR="00500EA6">
        <w:rPr>
          <w:rFonts w:ascii="Arial" w:hAnsi="Arial" w:cs="Arial"/>
          <w:bCs/>
          <w:szCs w:val="24"/>
        </w:rPr>
        <w:t>;</w:t>
      </w:r>
    </w:p>
    <w:p w14:paraId="6C131566" w14:textId="597ACA0D" w:rsidR="003C3717" w:rsidRPr="000B1AF4" w:rsidRDefault="00C3632E" w:rsidP="003C3717">
      <w:pPr>
        <w:pStyle w:val="PargrafodaLista"/>
        <w:spacing w:line="360" w:lineRule="auto"/>
        <w:ind w:left="0" w:firstLine="1134"/>
        <w:jc w:val="both"/>
        <w:rPr>
          <w:rFonts w:ascii="Arial" w:hAnsi="Arial" w:cs="Arial"/>
          <w:bCs/>
          <w:szCs w:val="24"/>
        </w:rPr>
      </w:pPr>
      <w:r>
        <w:rPr>
          <w:rFonts w:ascii="Arial" w:hAnsi="Arial" w:cs="Arial"/>
          <w:bCs/>
          <w:szCs w:val="24"/>
        </w:rPr>
        <w:t>10.</w:t>
      </w:r>
      <w:r w:rsidR="00F71F4E">
        <w:rPr>
          <w:rFonts w:ascii="Arial" w:hAnsi="Arial" w:cs="Arial"/>
          <w:bCs/>
          <w:szCs w:val="24"/>
        </w:rPr>
        <w:t>4</w:t>
      </w:r>
      <w:r w:rsidR="003C3717" w:rsidRPr="000B1AF4">
        <w:rPr>
          <w:rFonts w:ascii="Arial" w:hAnsi="Arial" w:cs="Arial"/>
          <w:bCs/>
          <w:szCs w:val="24"/>
        </w:rPr>
        <w:t xml:space="preserve">. Fazenda Estadual: Certidão Negativa ou Positiva com Efeito de Negativa relativo ao ICMS da sede do Licitante; </w:t>
      </w:r>
    </w:p>
    <w:p w14:paraId="43879076" w14:textId="426BC3EE" w:rsidR="003C3717" w:rsidRPr="000B1AF4" w:rsidRDefault="00C3632E" w:rsidP="000C7AEC">
      <w:pPr>
        <w:pStyle w:val="PargrafodaLista"/>
        <w:spacing w:line="360" w:lineRule="auto"/>
        <w:ind w:left="0" w:firstLine="1134"/>
        <w:jc w:val="both"/>
        <w:rPr>
          <w:rFonts w:ascii="Arial" w:hAnsi="Arial" w:cs="Arial"/>
          <w:bCs/>
          <w:szCs w:val="24"/>
        </w:rPr>
      </w:pPr>
      <w:r>
        <w:rPr>
          <w:rFonts w:ascii="Arial" w:hAnsi="Arial" w:cs="Arial"/>
          <w:bCs/>
          <w:szCs w:val="24"/>
        </w:rPr>
        <w:t>10.</w:t>
      </w:r>
      <w:r w:rsidR="00F71F4E">
        <w:rPr>
          <w:rFonts w:ascii="Arial" w:hAnsi="Arial" w:cs="Arial"/>
          <w:bCs/>
          <w:szCs w:val="24"/>
        </w:rPr>
        <w:t>5</w:t>
      </w:r>
      <w:r w:rsidR="003C3717" w:rsidRPr="000B1AF4">
        <w:rPr>
          <w:rFonts w:ascii="Arial" w:hAnsi="Arial" w:cs="Arial"/>
          <w:bCs/>
          <w:szCs w:val="24"/>
        </w:rPr>
        <w:t>. Fazenda Municipal: Certidão de regularidade de débito com a Fazenda Municipal</w:t>
      </w:r>
      <w:r w:rsidR="000C7AEC">
        <w:rPr>
          <w:rFonts w:ascii="Arial" w:hAnsi="Arial" w:cs="Arial"/>
          <w:bCs/>
          <w:szCs w:val="24"/>
        </w:rPr>
        <w:t xml:space="preserve"> </w:t>
      </w:r>
      <w:r w:rsidR="003C3717" w:rsidRPr="000B1AF4">
        <w:rPr>
          <w:rFonts w:ascii="Arial" w:hAnsi="Arial" w:cs="Arial"/>
          <w:bCs/>
          <w:szCs w:val="24"/>
        </w:rPr>
        <w:t xml:space="preserve">(Certidão Negativa ou Positiva com Efeito de Negativa), da sede ou do domicílio do licitante, relativa aos tributos incidentes sobre o objeto desta licitação; </w:t>
      </w:r>
    </w:p>
    <w:p w14:paraId="42BDE286" w14:textId="61EEEA20" w:rsidR="003C3717" w:rsidRPr="000B1AF4" w:rsidRDefault="000C7AEC" w:rsidP="003C3717">
      <w:pPr>
        <w:pStyle w:val="PargrafodaLista"/>
        <w:spacing w:line="360" w:lineRule="auto"/>
        <w:ind w:left="0" w:firstLine="1134"/>
        <w:jc w:val="both"/>
        <w:rPr>
          <w:rFonts w:ascii="Arial" w:hAnsi="Arial" w:cs="Arial"/>
          <w:bCs/>
          <w:szCs w:val="24"/>
        </w:rPr>
      </w:pPr>
      <w:r>
        <w:rPr>
          <w:rFonts w:ascii="Arial" w:hAnsi="Arial" w:cs="Arial"/>
          <w:bCs/>
          <w:szCs w:val="24"/>
        </w:rPr>
        <w:t>10.</w:t>
      </w:r>
      <w:r w:rsidR="00F71F4E">
        <w:rPr>
          <w:rFonts w:ascii="Arial" w:hAnsi="Arial" w:cs="Arial"/>
          <w:bCs/>
          <w:szCs w:val="24"/>
        </w:rPr>
        <w:t>6</w:t>
      </w:r>
      <w:r w:rsidR="003C3717" w:rsidRPr="000B1AF4">
        <w:rPr>
          <w:rFonts w:ascii="Arial" w:hAnsi="Arial" w:cs="Arial"/>
          <w:bCs/>
          <w:szCs w:val="24"/>
        </w:rPr>
        <w:t xml:space="preserve">. Certidão Negativa de Débitos Trabalhistas - CNDT ou Positiva de Débitos Trabalhistas com Efeito de Negativa; </w:t>
      </w:r>
    </w:p>
    <w:p w14:paraId="266CCD8C" w14:textId="6F936CEA" w:rsidR="003C3717" w:rsidRDefault="000C7AEC" w:rsidP="000A5CDC">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F71F4E">
        <w:rPr>
          <w:rFonts w:ascii="Arial" w:hAnsi="Arial" w:cs="Arial"/>
          <w:bCs/>
          <w:szCs w:val="24"/>
        </w:rPr>
        <w:t>7</w:t>
      </w:r>
      <w:r w:rsidR="003C3717" w:rsidRPr="000B1AF4">
        <w:rPr>
          <w:rFonts w:ascii="Arial" w:hAnsi="Arial" w:cs="Arial"/>
          <w:bCs/>
          <w:szCs w:val="24"/>
        </w:rPr>
        <w:t>. Prova de regularidade com o Fundo de Garantia do Tempo de Serviço (FGTS);</w:t>
      </w:r>
    </w:p>
    <w:p w14:paraId="252CBC6A" w14:textId="0FF7AF25" w:rsidR="00D163FD" w:rsidRPr="000A5CDC" w:rsidRDefault="000C7AEC" w:rsidP="000A5CDC">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F71F4E">
        <w:rPr>
          <w:rFonts w:ascii="Arial" w:hAnsi="Arial" w:cs="Arial"/>
          <w:bCs/>
          <w:szCs w:val="24"/>
        </w:rPr>
        <w:t>8</w:t>
      </w:r>
      <w:r w:rsidR="00D163FD">
        <w:rPr>
          <w:rFonts w:ascii="Arial" w:hAnsi="Arial" w:cs="Arial"/>
          <w:bCs/>
          <w:szCs w:val="24"/>
        </w:rPr>
        <w:t>. Atestado de Capacidade Técnica:</w:t>
      </w:r>
      <w:r w:rsidR="00F71F4E" w:rsidRPr="00F71F4E">
        <w:t xml:space="preserve"> </w:t>
      </w:r>
      <w:r w:rsidR="00F71F4E" w:rsidRPr="00F71F4E">
        <w:rPr>
          <w:rFonts w:ascii="Arial" w:hAnsi="Arial" w:cs="Arial"/>
          <w:bCs/>
          <w:szCs w:val="24"/>
        </w:rPr>
        <w:t>Comprovação de capacidade técnica-operacional da empresa licitante, de serviços pertinentes e compatíveis em características, quantidades e prazo com as constantes dos objetos deste Edital, através de certidões, atestados ou outros documentos equivalentes fornecidos por pessoa jurídica de direito público ou privado</w:t>
      </w:r>
      <w:r w:rsidR="00F71F4E">
        <w:rPr>
          <w:rFonts w:ascii="Arial" w:hAnsi="Arial" w:cs="Arial"/>
          <w:bCs/>
          <w:szCs w:val="24"/>
        </w:rPr>
        <w:t>.</w:t>
      </w:r>
    </w:p>
    <w:p w14:paraId="6460B688" w14:textId="77777777" w:rsidR="009F6FB5" w:rsidRDefault="009F6FB5" w:rsidP="00A64A7D">
      <w:pPr>
        <w:pStyle w:val="PargrafodaLista"/>
        <w:spacing w:line="360" w:lineRule="auto"/>
        <w:ind w:left="0"/>
        <w:contextualSpacing w:val="0"/>
        <w:jc w:val="both"/>
        <w:rPr>
          <w:rFonts w:ascii="Arial" w:hAnsi="Arial" w:cs="Arial"/>
          <w:b/>
          <w:szCs w:val="24"/>
        </w:rPr>
      </w:pPr>
    </w:p>
    <w:p w14:paraId="4F4F3143" w14:textId="69BB0003" w:rsidR="00B86196" w:rsidRDefault="00C3632E"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48C93BD7" w14:textId="42055423" w:rsidR="001B15C3" w:rsidRPr="001B15C3" w:rsidRDefault="001B15C3" w:rsidP="009F6FB5">
      <w:pPr>
        <w:pStyle w:val="PargrafodaLista"/>
        <w:spacing w:line="360" w:lineRule="auto"/>
        <w:ind w:left="0" w:firstLine="851"/>
        <w:contextualSpacing w:val="0"/>
        <w:jc w:val="both"/>
        <w:rPr>
          <w:rFonts w:ascii="Arial" w:hAnsi="Arial" w:cs="Arial"/>
          <w:color w:val="000000" w:themeColor="text1"/>
          <w:szCs w:val="24"/>
          <w:lang w:eastAsia="en-US"/>
        </w:rPr>
      </w:pPr>
      <w:r w:rsidRPr="001B15C3">
        <w:rPr>
          <w:rFonts w:ascii="Arial" w:hAnsi="Arial" w:cs="Arial"/>
          <w:color w:val="000000" w:themeColor="text1"/>
          <w:szCs w:val="24"/>
          <w:lang w:eastAsia="en-US"/>
        </w:rPr>
        <w:t>Os Seguintes critérios deverão ser obedecidos:</w:t>
      </w:r>
    </w:p>
    <w:p w14:paraId="691733B7" w14:textId="25C04D3B" w:rsidR="009F6FB5" w:rsidRPr="001B15C3" w:rsidRDefault="000C7AEC" w:rsidP="009F6FB5">
      <w:pPr>
        <w:pStyle w:val="PargrafodaLista"/>
        <w:spacing w:line="360" w:lineRule="auto"/>
        <w:ind w:left="0" w:firstLine="851"/>
        <w:contextualSpacing w:val="0"/>
        <w:jc w:val="both"/>
        <w:rPr>
          <w:rFonts w:ascii="Arial" w:hAnsi="Arial" w:cs="Arial"/>
          <w:b/>
          <w:bCs/>
          <w:color w:val="000000" w:themeColor="text1"/>
          <w:szCs w:val="24"/>
          <w:lang w:eastAsia="en-US"/>
        </w:rPr>
      </w:pPr>
      <w:r>
        <w:rPr>
          <w:rFonts w:ascii="Arial" w:hAnsi="Arial" w:cs="Arial"/>
          <w:b/>
          <w:bCs/>
          <w:color w:val="000000" w:themeColor="text1"/>
          <w:szCs w:val="24"/>
          <w:lang w:eastAsia="en-US"/>
        </w:rPr>
        <w:t>11.</w:t>
      </w:r>
      <w:r w:rsidR="001B15C3" w:rsidRPr="001B15C3">
        <w:rPr>
          <w:rFonts w:ascii="Arial" w:hAnsi="Arial" w:cs="Arial"/>
          <w:b/>
          <w:bCs/>
          <w:color w:val="000000" w:themeColor="text1"/>
          <w:szCs w:val="24"/>
          <w:lang w:eastAsia="en-US"/>
        </w:rPr>
        <w:t xml:space="preserve">1. </w:t>
      </w:r>
      <w:r w:rsidR="009F6FB5" w:rsidRPr="001B15C3">
        <w:rPr>
          <w:rFonts w:ascii="Arial" w:hAnsi="Arial" w:cs="Arial"/>
          <w:b/>
          <w:bCs/>
          <w:color w:val="000000" w:themeColor="text1"/>
          <w:szCs w:val="24"/>
          <w:lang w:eastAsia="en-US"/>
        </w:rPr>
        <w:t>Do Recebimento do serviço:</w:t>
      </w:r>
    </w:p>
    <w:p w14:paraId="4C779DD2" w14:textId="31060A1D" w:rsidR="00D33DF5" w:rsidRDefault="000C7AEC" w:rsidP="00500EA6">
      <w:pPr>
        <w:pStyle w:val="PargrafodaLista"/>
        <w:spacing w:line="360" w:lineRule="auto"/>
        <w:ind w:left="0" w:firstLine="1134"/>
        <w:contextualSpacing w:val="0"/>
        <w:jc w:val="both"/>
        <w:rPr>
          <w:rFonts w:ascii="Arial" w:hAnsi="Arial" w:cs="Arial"/>
          <w:color w:val="000000" w:themeColor="text1"/>
          <w:szCs w:val="24"/>
          <w:lang w:eastAsia="en-US"/>
        </w:rPr>
      </w:pPr>
      <w:r>
        <w:rPr>
          <w:rFonts w:ascii="Arial" w:hAnsi="Arial" w:cs="Arial"/>
          <w:color w:val="000000" w:themeColor="text1"/>
          <w:szCs w:val="24"/>
          <w:lang w:eastAsia="en-US"/>
        </w:rPr>
        <w:t>11.</w:t>
      </w:r>
      <w:r w:rsidR="001B15C3">
        <w:rPr>
          <w:rFonts w:ascii="Arial" w:hAnsi="Arial" w:cs="Arial"/>
          <w:color w:val="000000" w:themeColor="text1"/>
          <w:szCs w:val="24"/>
          <w:lang w:eastAsia="en-US"/>
        </w:rPr>
        <w:t xml:space="preserve">1.1. </w:t>
      </w:r>
      <w:r w:rsidR="00D33DF5">
        <w:rPr>
          <w:rFonts w:ascii="Arial" w:hAnsi="Arial" w:cs="Arial"/>
          <w:color w:val="000000" w:themeColor="text1"/>
          <w:szCs w:val="24"/>
          <w:lang w:eastAsia="en-US"/>
        </w:rPr>
        <w:t>Será realizada uma avaliação técnica da execução dos serviços prestados objetivando a aferição da qualidade dos mesmos, sendo aplicada retenção ou glosa proporcional à eventual irregularidade verificada, sem prejuízo das sanções cabíveis, caso fique constatado que a contratada não cumpriu com os resultados esperados, deixou de executar parte do acordado ou não executou com a qualidade mínima exigida ou, deixou de atender os requisitos materiais e humanos exigidos para a adequada execução dos serviços.</w:t>
      </w:r>
    </w:p>
    <w:p w14:paraId="79B92349" w14:textId="7BFF6E9A" w:rsidR="00D33DF5" w:rsidRDefault="000C7AEC" w:rsidP="00500EA6">
      <w:pPr>
        <w:pStyle w:val="PargrafodaLista"/>
        <w:spacing w:line="360" w:lineRule="auto"/>
        <w:ind w:left="0" w:firstLine="1134"/>
        <w:contextualSpacing w:val="0"/>
        <w:jc w:val="both"/>
        <w:rPr>
          <w:rFonts w:ascii="Arial" w:hAnsi="Arial" w:cs="Arial"/>
          <w:color w:val="000000" w:themeColor="text1"/>
          <w:szCs w:val="24"/>
          <w:lang w:eastAsia="en-US"/>
        </w:rPr>
      </w:pPr>
      <w:r>
        <w:rPr>
          <w:rFonts w:ascii="Arial" w:hAnsi="Arial" w:cs="Arial"/>
          <w:color w:val="000000" w:themeColor="text1"/>
          <w:szCs w:val="24"/>
          <w:lang w:eastAsia="en-US"/>
        </w:rPr>
        <w:t>11.</w:t>
      </w:r>
      <w:r w:rsidR="001B15C3">
        <w:rPr>
          <w:rFonts w:ascii="Arial" w:hAnsi="Arial" w:cs="Arial"/>
          <w:color w:val="000000" w:themeColor="text1"/>
          <w:szCs w:val="24"/>
          <w:lang w:eastAsia="en-US"/>
        </w:rPr>
        <w:t xml:space="preserve">1.2. </w:t>
      </w:r>
      <w:r w:rsidR="00D33DF5">
        <w:rPr>
          <w:rFonts w:ascii="Arial" w:hAnsi="Arial" w:cs="Arial"/>
          <w:color w:val="000000" w:themeColor="text1"/>
          <w:szCs w:val="24"/>
          <w:lang w:eastAsia="en-US"/>
        </w:rPr>
        <w:t xml:space="preserve">Os serviços serão recebidos provisoriamente, pelo fiscal do contrato responsável pelo acompanhamento e fiscalização da execução do contrato e dos respectivos serviços, mediante </w:t>
      </w:r>
      <w:r w:rsidR="0018346D">
        <w:rPr>
          <w:rFonts w:ascii="Arial" w:hAnsi="Arial" w:cs="Arial"/>
          <w:color w:val="000000" w:themeColor="text1"/>
          <w:szCs w:val="24"/>
          <w:lang w:eastAsia="en-US"/>
        </w:rPr>
        <w:t>as especificações e requisitos constantes neste Termo de Referência</w:t>
      </w:r>
      <w:r w:rsidR="00D33DF5">
        <w:rPr>
          <w:rFonts w:ascii="Arial" w:hAnsi="Arial" w:cs="Arial"/>
          <w:color w:val="000000" w:themeColor="text1"/>
          <w:szCs w:val="24"/>
          <w:lang w:eastAsia="en-US"/>
        </w:rPr>
        <w:t>, quando verificado o cumprimento das exigências de caráter técnico e administrativo.</w:t>
      </w:r>
    </w:p>
    <w:p w14:paraId="26F7F32F" w14:textId="191C6953" w:rsidR="00D33DF5" w:rsidRPr="00D33DF5" w:rsidRDefault="000C7AEC" w:rsidP="00500EA6">
      <w:pPr>
        <w:pStyle w:val="PargrafodaLista"/>
        <w:spacing w:line="360" w:lineRule="auto"/>
        <w:ind w:left="0" w:firstLine="1134"/>
        <w:contextualSpacing w:val="0"/>
        <w:jc w:val="both"/>
        <w:rPr>
          <w:rFonts w:ascii="Arial" w:hAnsi="Arial" w:cs="Arial"/>
          <w:color w:val="000000" w:themeColor="text1"/>
          <w:szCs w:val="24"/>
          <w:lang w:eastAsia="en-US"/>
        </w:rPr>
      </w:pPr>
      <w:r>
        <w:rPr>
          <w:rFonts w:ascii="Arial" w:hAnsi="Arial" w:cs="Arial"/>
          <w:color w:val="000000" w:themeColor="text1"/>
          <w:szCs w:val="24"/>
          <w:lang w:eastAsia="en-US"/>
        </w:rPr>
        <w:t>11.</w:t>
      </w:r>
      <w:r w:rsidR="001B15C3">
        <w:rPr>
          <w:rFonts w:ascii="Arial" w:hAnsi="Arial" w:cs="Arial"/>
          <w:color w:val="000000" w:themeColor="text1"/>
          <w:szCs w:val="24"/>
          <w:lang w:eastAsia="en-US"/>
        </w:rPr>
        <w:t>1.</w:t>
      </w:r>
      <w:r w:rsidR="00702B41">
        <w:rPr>
          <w:rFonts w:ascii="Arial" w:hAnsi="Arial" w:cs="Arial"/>
          <w:color w:val="000000" w:themeColor="text1"/>
          <w:szCs w:val="24"/>
          <w:lang w:eastAsia="en-US"/>
        </w:rPr>
        <w:t>3</w:t>
      </w:r>
      <w:r w:rsidR="001B15C3">
        <w:rPr>
          <w:rFonts w:ascii="Arial" w:hAnsi="Arial" w:cs="Arial"/>
          <w:color w:val="000000" w:themeColor="text1"/>
          <w:szCs w:val="24"/>
          <w:lang w:eastAsia="en-US"/>
        </w:rPr>
        <w:t xml:space="preserve">. </w:t>
      </w:r>
      <w:r w:rsidR="0018346D">
        <w:rPr>
          <w:rFonts w:ascii="Arial" w:hAnsi="Arial" w:cs="Arial"/>
          <w:color w:val="000000" w:themeColor="text1"/>
          <w:szCs w:val="24"/>
          <w:lang w:eastAsia="en-US"/>
        </w:rPr>
        <w:t>Para efeito de recebimento provisório, deverá ser apurado o resultado das avaliações da execução do serviço e, se for o caso, a análise do desempenho e qualidade da prestação dos serviços realizados em conformidade com os requisitos previstos</w:t>
      </w:r>
      <w:r w:rsidR="00500EA6">
        <w:rPr>
          <w:rFonts w:ascii="Arial" w:hAnsi="Arial" w:cs="Arial"/>
          <w:color w:val="000000" w:themeColor="text1"/>
          <w:szCs w:val="24"/>
          <w:lang w:eastAsia="en-US"/>
        </w:rPr>
        <w:t>.</w:t>
      </w:r>
    </w:p>
    <w:p w14:paraId="2C46B0E4" w14:textId="533EBD03" w:rsidR="00B86196" w:rsidRPr="001B15C3" w:rsidRDefault="000C7AEC" w:rsidP="00500EA6">
      <w:pPr>
        <w:pStyle w:val="Nivel2"/>
        <w:numPr>
          <w:ilvl w:val="0"/>
          <w:numId w:val="0"/>
        </w:numPr>
        <w:spacing w:before="0" w:after="0" w:line="360" w:lineRule="auto"/>
        <w:ind w:firstLine="1134"/>
        <w:rPr>
          <w:color w:val="000000" w:themeColor="text1"/>
          <w:sz w:val="24"/>
          <w:szCs w:val="24"/>
          <w:lang w:eastAsia="en-US"/>
        </w:rPr>
      </w:pPr>
      <w:r>
        <w:rPr>
          <w:color w:val="000000" w:themeColor="text1"/>
          <w:sz w:val="24"/>
          <w:szCs w:val="24"/>
          <w:lang w:eastAsia="en-US"/>
        </w:rPr>
        <w:t>11.</w:t>
      </w:r>
      <w:r w:rsidR="001B15C3">
        <w:rPr>
          <w:color w:val="000000" w:themeColor="text1"/>
          <w:sz w:val="24"/>
          <w:szCs w:val="24"/>
          <w:lang w:eastAsia="en-US"/>
        </w:rPr>
        <w:t>1.</w:t>
      </w:r>
      <w:r w:rsidR="00702B41">
        <w:rPr>
          <w:color w:val="000000" w:themeColor="text1"/>
          <w:sz w:val="24"/>
          <w:szCs w:val="24"/>
          <w:lang w:eastAsia="en-US"/>
        </w:rPr>
        <w:t>4</w:t>
      </w:r>
      <w:r w:rsidR="001B15C3">
        <w:rPr>
          <w:color w:val="000000" w:themeColor="text1"/>
          <w:sz w:val="24"/>
          <w:szCs w:val="24"/>
          <w:lang w:eastAsia="en-US"/>
        </w:rPr>
        <w:t xml:space="preserve">. </w:t>
      </w:r>
      <w:r w:rsidR="00B86196" w:rsidRPr="001B15C3">
        <w:rPr>
          <w:color w:val="000000" w:themeColor="text1"/>
          <w:sz w:val="24"/>
          <w:szCs w:val="24"/>
          <w:lang w:eastAsia="en-US"/>
        </w:rPr>
        <w:t xml:space="preserve">O recebimento definitivo ocorrerá no prazo de </w:t>
      </w:r>
      <w:r w:rsidR="001B15C3">
        <w:rPr>
          <w:color w:val="000000" w:themeColor="text1"/>
          <w:sz w:val="24"/>
          <w:szCs w:val="24"/>
          <w:lang w:eastAsia="en-US"/>
        </w:rPr>
        <w:t xml:space="preserve">1 </w:t>
      </w:r>
      <w:r w:rsidR="00B86196" w:rsidRPr="001B15C3">
        <w:rPr>
          <w:color w:val="000000" w:themeColor="text1"/>
          <w:sz w:val="24"/>
          <w:szCs w:val="24"/>
          <w:lang w:eastAsia="en-US"/>
        </w:rPr>
        <w:t>dia</w:t>
      </w:r>
      <w:r w:rsidR="001B15C3">
        <w:rPr>
          <w:color w:val="000000" w:themeColor="text1"/>
          <w:sz w:val="24"/>
          <w:szCs w:val="24"/>
          <w:lang w:eastAsia="en-US"/>
        </w:rPr>
        <w:t xml:space="preserve"> útil</w:t>
      </w:r>
      <w:r w:rsidR="00B86196" w:rsidRPr="001B15C3">
        <w:rPr>
          <w:color w:val="000000" w:themeColor="text1"/>
          <w:sz w:val="24"/>
          <w:szCs w:val="24"/>
          <w:lang w:eastAsia="en-US"/>
        </w:rPr>
        <w:t xml:space="preserve">, a contar do recebimento da nota fiscal </w:t>
      </w:r>
      <w:r w:rsidR="001B15C3" w:rsidRPr="001B15C3">
        <w:rPr>
          <w:color w:val="000000" w:themeColor="text1"/>
          <w:sz w:val="24"/>
          <w:szCs w:val="24"/>
          <w:lang w:eastAsia="en-US"/>
        </w:rPr>
        <w:t>ou de outro</w:t>
      </w:r>
      <w:r w:rsidR="00B86196" w:rsidRPr="001B15C3">
        <w:rPr>
          <w:color w:val="000000" w:themeColor="text1"/>
          <w:sz w:val="24"/>
          <w:szCs w:val="24"/>
          <w:lang w:eastAsia="en-US"/>
        </w:rPr>
        <w:t xml:space="preserve"> instrumento de cobrança equivalente pela Administração, após a verificação da qualidade e </w:t>
      </w:r>
      <w:r w:rsidR="001B15C3" w:rsidRPr="001B15C3">
        <w:rPr>
          <w:color w:val="000000" w:themeColor="text1"/>
          <w:sz w:val="24"/>
          <w:szCs w:val="24"/>
          <w:lang w:eastAsia="en-US"/>
        </w:rPr>
        <w:t>quantidade do serviço prestado</w:t>
      </w:r>
      <w:r w:rsidR="00B86196" w:rsidRPr="001B15C3">
        <w:rPr>
          <w:color w:val="000000" w:themeColor="text1"/>
          <w:sz w:val="24"/>
          <w:szCs w:val="24"/>
          <w:lang w:eastAsia="en-US"/>
        </w:rPr>
        <w:t>, bem como a integral execução do objeto contratado, e consequente aceitação mediante termo detalhado.</w:t>
      </w:r>
    </w:p>
    <w:p w14:paraId="2EFCF126" w14:textId="7A8F2D4B" w:rsidR="00B86196" w:rsidRPr="001B15C3" w:rsidRDefault="000C7AEC" w:rsidP="00500EA6">
      <w:pPr>
        <w:spacing w:line="360" w:lineRule="auto"/>
        <w:ind w:firstLine="1134"/>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1.</w:t>
      </w:r>
      <w:r w:rsidR="00702B41">
        <w:rPr>
          <w:rFonts w:ascii="Arial" w:hAnsi="Arial" w:cs="Arial"/>
          <w:color w:val="000000" w:themeColor="text1"/>
          <w:szCs w:val="24"/>
        </w:rPr>
        <w:t>5</w:t>
      </w:r>
      <w:r w:rsidR="001B15C3">
        <w:rPr>
          <w:rFonts w:ascii="Arial" w:hAnsi="Arial" w:cs="Arial"/>
          <w:color w:val="000000" w:themeColor="text1"/>
          <w:szCs w:val="24"/>
        </w:rPr>
        <w:t xml:space="preserve">. </w:t>
      </w:r>
      <w:r w:rsidR="00B86196" w:rsidRPr="001B15C3">
        <w:rPr>
          <w:rFonts w:ascii="Arial" w:hAnsi="Arial" w:cs="Arial"/>
          <w:color w:val="000000" w:themeColor="text1"/>
          <w:szCs w:val="24"/>
        </w:rPr>
        <w:t>O prazo para recebimento definitivo poderá ser excepcionalmente prorrogado, de forma justificada, por igual período, quando houver necessidade de diligências para a aferição do atendimento das exigências contratuais.</w:t>
      </w:r>
    </w:p>
    <w:p w14:paraId="38BBFBDF" w14:textId="2CE5E3BB" w:rsidR="00B86196" w:rsidRPr="001B15C3" w:rsidRDefault="000C7AEC" w:rsidP="00500EA6">
      <w:pPr>
        <w:spacing w:line="360" w:lineRule="auto"/>
        <w:ind w:firstLine="1134"/>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1.</w:t>
      </w:r>
      <w:r w:rsidR="00702B41">
        <w:rPr>
          <w:rFonts w:ascii="Arial" w:hAnsi="Arial" w:cs="Arial"/>
          <w:color w:val="000000" w:themeColor="text1"/>
          <w:szCs w:val="24"/>
        </w:rPr>
        <w:t>6</w:t>
      </w:r>
      <w:r w:rsidR="001B15C3">
        <w:rPr>
          <w:rFonts w:ascii="Arial" w:hAnsi="Arial" w:cs="Arial"/>
          <w:color w:val="000000" w:themeColor="text1"/>
          <w:szCs w:val="24"/>
        </w:rPr>
        <w:t xml:space="preserve">. </w:t>
      </w:r>
      <w:r w:rsidR="00B86196" w:rsidRPr="001B15C3">
        <w:rPr>
          <w:rFonts w:ascii="Arial" w:hAnsi="Arial" w:cs="Arial"/>
          <w:color w:val="000000" w:themeColor="text1"/>
          <w:szCs w:val="24"/>
        </w:rPr>
        <w:t>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1EBA7547" w14:textId="699F65BA" w:rsidR="00B86196" w:rsidRPr="001B15C3" w:rsidRDefault="000C7AEC" w:rsidP="00500EA6">
      <w:pPr>
        <w:spacing w:line="360" w:lineRule="auto"/>
        <w:ind w:firstLine="1134"/>
        <w:jc w:val="both"/>
        <w:rPr>
          <w:rFonts w:ascii="Arial" w:hAnsi="Arial" w:cs="Arial"/>
          <w:color w:val="000000" w:themeColor="text1"/>
          <w:szCs w:val="24"/>
        </w:rPr>
      </w:pPr>
      <w:r>
        <w:rPr>
          <w:rFonts w:ascii="Arial" w:hAnsi="Arial" w:cs="Arial"/>
          <w:color w:val="000000" w:themeColor="text1"/>
          <w:szCs w:val="24"/>
        </w:rPr>
        <w:lastRenderedPageBreak/>
        <w:t>11.</w:t>
      </w:r>
      <w:r w:rsidR="001B15C3">
        <w:rPr>
          <w:rFonts w:ascii="Arial" w:hAnsi="Arial" w:cs="Arial"/>
          <w:color w:val="000000" w:themeColor="text1"/>
          <w:szCs w:val="24"/>
        </w:rPr>
        <w:t>1.</w:t>
      </w:r>
      <w:r w:rsidR="00702B41">
        <w:rPr>
          <w:rFonts w:ascii="Arial" w:hAnsi="Arial" w:cs="Arial"/>
          <w:color w:val="000000" w:themeColor="text1"/>
          <w:szCs w:val="24"/>
        </w:rPr>
        <w:t>7</w:t>
      </w:r>
      <w:r w:rsidR="001B15C3">
        <w:rPr>
          <w:rFonts w:ascii="Arial" w:hAnsi="Arial" w:cs="Arial"/>
          <w:color w:val="000000" w:themeColor="text1"/>
          <w:szCs w:val="24"/>
        </w:rPr>
        <w:t xml:space="preserve">. </w:t>
      </w:r>
      <w:r w:rsidR="00B86196" w:rsidRPr="001B15C3">
        <w:rPr>
          <w:rFonts w:ascii="Arial" w:hAnsi="Arial" w:cs="Arial"/>
          <w:color w:val="000000" w:themeColor="text1"/>
          <w:szCs w:val="24"/>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7EA150F5" w14:textId="4662504E" w:rsidR="00B86196" w:rsidRPr="001B15C3" w:rsidRDefault="000C7AEC" w:rsidP="00500EA6">
      <w:pPr>
        <w:spacing w:line="360" w:lineRule="auto"/>
        <w:ind w:firstLine="1134"/>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1.</w:t>
      </w:r>
      <w:r w:rsidR="00702B41">
        <w:rPr>
          <w:rFonts w:ascii="Arial" w:hAnsi="Arial" w:cs="Arial"/>
          <w:color w:val="000000" w:themeColor="text1"/>
          <w:szCs w:val="24"/>
        </w:rPr>
        <w:t>8</w:t>
      </w:r>
      <w:r w:rsidR="001B15C3">
        <w:rPr>
          <w:rFonts w:ascii="Arial" w:hAnsi="Arial" w:cs="Arial"/>
          <w:color w:val="000000" w:themeColor="text1"/>
          <w:szCs w:val="24"/>
        </w:rPr>
        <w:t xml:space="preserve">. </w:t>
      </w:r>
      <w:r w:rsidR="00B86196" w:rsidRPr="001B15C3">
        <w:rPr>
          <w:rFonts w:ascii="Arial" w:hAnsi="Arial" w:cs="Arial"/>
          <w:color w:val="000000" w:themeColor="text1"/>
          <w:szCs w:val="24"/>
        </w:rPr>
        <w:t>O recebimento provisório ou definitivo não excluirá a responsabilidade civil pela solidez e pela segurança do serviço nem a responsabilidade ético-profissional pela perfeita execução do contrato.</w:t>
      </w:r>
    </w:p>
    <w:p w14:paraId="26C6A48C" w14:textId="25516818" w:rsidR="009F6FB5" w:rsidRPr="001B15C3" w:rsidRDefault="000C7AEC" w:rsidP="009F6FB5">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11.</w:t>
      </w:r>
      <w:r w:rsidR="001B15C3" w:rsidRPr="001B15C3">
        <w:rPr>
          <w:rFonts w:ascii="Arial" w:hAnsi="Arial" w:cs="Arial"/>
          <w:b/>
          <w:bCs/>
          <w:color w:val="000000" w:themeColor="text1"/>
          <w:szCs w:val="24"/>
        </w:rPr>
        <w:t xml:space="preserve">2. </w:t>
      </w:r>
      <w:r w:rsidR="009F6FB5" w:rsidRPr="001B15C3">
        <w:rPr>
          <w:rFonts w:ascii="Arial" w:hAnsi="Arial" w:cs="Arial"/>
          <w:b/>
          <w:bCs/>
          <w:color w:val="000000" w:themeColor="text1"/>
          <w:szCs w:val="24"/>
        </w:rPr>
        <w:t>Da Liquidação:</w:t>
      </w:r>
    </w:p>
    <w:p w14:paraId="0DABC2B7" w14:textId="43CD8D76" w:rsidR="00B86196" w:rsidRPr="001B15C3" w:rsidRDefault="000C7AEC" w:rsidP="00500EA6">
      <w:pPr>
        <w:spacing w:line="360" w:lineRule="auto"/>
        <w:ind w:firstLine="1134"/>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 xml:space="preserve">2.1. </w:t>
      </w:r>
      <w:r w:rsidR="00B86196" w:rsidRPr="001B15C3">
        <w:rPr>
          <w:rFonts w:ascii="Arial" w:hAnsi="Arial" w:cs="Arial"/>
          <w:color w:val="000000" w:themeColor="text1"/>
          <w:szCs w:val="24"/>
        </w:rPr>
        <w:t xml:space="preserve">Recebida a Nota Fiscal ou documento de cobrança equivalente, correrá o prazo de </w:t>
      </w:r>
      <w:r w:rsidR="00500EA6">
        <w:rPr>
          <w:rFonts w:ascii="Arial" w:hAnsi="Arial" w:cs="Arial"/>
          <w:color w:val="000000" w:themeColor="text1"/>
          <w:szCs w:val="24"/>
        </w:rPr>
        <w:t xml:space="preserve">5 </w:t>
      </w:r>
      <w:r w:rsidR="00B86196" w:rsidRPr="001B15C3">
        <w:rPr>
          <w:rFonts w:ascii="Arial" w:hAnsi="Arial" w:cs="Arial"/>
          <w:color w:val="000000" w:themeColor="text1"/>
          <w:szCs w:val="24"/>
        </w:rPr>
        <w:t xml:space="preserve">dias </w:t>
      </w:r>
      <w:r w:rsidR="00500EA6">
        <w:rPr>
          <w:rFonts w:ascii="Arial" w:hAnsi="Arial" w:cs="Arial"/>
          <w:color w:val="000000" w:themeColor="text1"/>
          <w:szCs w:val="24"/>
        </w:rPr>
        <w:t xml:space="preserve">úteis </w:t>
      </w:r>
      <w:r w:rsidR="00B86196" w:rsidRPr="001B15C3">
        <w:rPr>
          <w:rFonts w:ascii="Arial" w:hAnsi="Arial" w:cs="Arial"/>
          <w:color w:val="000000" w:themeColor="text1"/>
          <w:szCs w:val="24"/>
        </w:rPr>
        <w:t>para fins de liquidação, prorrogáveis por igual período, em ato motivado do agente competente pela liquidação.</w:t>
      </w:r>
    </w:p>
    <w:p w14:paraId="115995C3" w14:textId="71345095" w:rsidR="00B86196" w:rsidRPr="001B15C3" w:rsidRDefault="000C7AEC" w:rsidP="00500EA6">
      <w:pPr>
        <w:spacing w:line="360" w:lineRule="auto"/>
        <w:ind w:firstLine="1134"/>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 xml:space="preserve">2.2. </w:t>
      </w:r>
      <w:r w:rsidR="00B86196" w:rsidRPr="001B15C3">
        <w:rPr>
          <w:rFonts w:ascii="Arial" w:hAnsi="Arial" w:cs="Arial"/>
          <w:color w:val="000000" w:themeColor="text1"/>
          <w:szCs w:val="24"/>
        </w:rPr>
        <w:t xml:space="preserve">Para fins de liquidação, o setor competente deverá verificar se a nota fiscal ou instrumento de cobrança equivalente apresentado expressa os elementos necessários e essenciais do documento, tais como: </w:t>
      </w:r>
    </w:p>
    <w:p w14:paraId="34D324EB" w14:textId="139F295B" w:rsidR="00B86196" w:rsidRPr="001B15C3" w:rsidRDefault="000C7AEC" w:rsidP="00500EA6">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2.2.1. O</w:t>
      </w:r>
      <w:r w:rsidR="00B86196" w:rsidRPr="001B15C3">
        <w:rPr>
          <w:rFonts w:ascii="Arial" w:hAnsi="Arial" w:cs="Arial"/>
          <w:color w:val="000000" w:themeColor="text1"/>
          <w:szCs w:val="24"/>
        </w:rPr>
        <w:t xml:space="preserve"> prazo de validade;</w:t>
      </w:r>
    </w:p>
    <w:p w14:paraId="233C255D" w14:textId="7E96F3DE" w:rsidR="00B86196" w:rsidRPr="001B15C3" w:rsidRDefault="000C7AEC" w:rsidP="00500EA6">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2.2.2. A</w:t>
      </w:r>
      <w:r w:rsidR="00B86196" w:rsidRPr="001B15C3">
        <w:rPr>
          <w:rFonts w:ascii="Arial" w:hAnsi="Arial" w:cs="Arial"/>
          <w:color w:val="000000" w:themeColor="text1"/>
          <w:szCs w:val="24"/>
        </w:rPr>
        <w:t xml:space="preserve"> data da emissão; </w:t>
      </w:r>
    </w:p>
    <w:p w14:paraId="55721A08" w14:textId="285810FA" w:rsidR="00B86196" w:rsidRPr="001B15C3" w:rsidRDefault="000C7AEC" w:rsidP="00500EA6">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2.2.3. O</w:t>
      </w:r>
      <w:r w:rsidR="00B86196" w:rsidRPr="001B15C3">
        <w:rPr>
          <w:rFonts w:ascii="Arial" w:hAnsi="Arial" w:cs="Arial"/>
          <w:color w:val="000000" w:themeColor="text1"/>
          <w:szCs w:val="24"/>
        </w:rPr>
        <w:t xml:space="preserve">s dados do contrato e do órgão contratante; </w:t>
      </w:r>
    </w:p>
    <w:p w14:paraId="155D760E" w14:textId="60B9E1B5" w:rsidR="00B86196" w:rsidRPr="001B15C3" w:rsidRDefault="000C7AEC" w:rsidP="00500EA6">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2.2.4. O</w:t>
      </w:r>
      <w:r w:rsidR="00B86196" w:rsidRPr="001B15C3">
        <w:rPr>
          <w:rFonts w:ascii="Arial" w:hAnsi="Arial" w:cs="Arial"/>
          <w:color w:val="000000" w:themeColor="text1"/>
          <w:szCs w:val="24"/>
        </w:rPr>
        <w:t xml:space="preserve"> período respectivo de execução do contrato; </w:t>
      </w:r>
    </w:p>
    <w:p w14:paraId="3D86C610" w14:textId="48A2BCF5" w:rsidR="00B86196" w:rsidRPr="001B15C3" w:rsidRDefault="000C7AEC" w:rsidP="00500EA6">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2.2.5. O</w:t>
      </w:r>
      <w:r w:rsidR="00B86196" w:rsidRPr="001B15C3">
        <w:rPr>
          <w:rFonts w:ascii="Arial" w:hAnsi="Arial" w:cs="Arial"/>
          <w:color w:val="000000" w:themeColor="text1"/>
          <w:szCs w:val="24"/>
        </w:rPr>
        <w:t xml:space="preserve"> valor a pagar; e </w:t>
      </w:r>
    </w:p>
    <w:p w14:paraId="38DE95CF" w14:textId="19158B17" w:rsidR="00B86196" w:rsidRPr="001B15C3" w:rsidRDefault="000C7AEC" w:rsidP="00500EA6">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1B15C3">
        <w:rPr>
          <w:rFonts w:ascii="Arial" w:hAnsi="Arial" w:cs="Arial"/>
          <w:color w:val="000000" w:themeColor="text1"/>
          <w:szCs w:val="24"/>
        </w:rPr>
        <w:t>2.2.6. E</w:t>
      </w:r>
      <w:r w:rsidR="00B86196" w:rsidRPr="001B15C3">
        <w:rPr>
          <w:rFonts w:ascii="Arial" w:hAnsi="Arial" w:cs="Arial"/>
          <w:color w:val="000000" w:themeColor="text1"/>
          <w:szCs w:val="24"/>
        </w:rPr>
        <w:t>ventual destaque do valor de retenções tributárias cabíveis.</w:t>
      </w:r>
    </w:p>
    <w:p w14:paraId="00AEA5D1" w14:textId="3B5A4F32" w:rsidR="009F6FB5" w:rsidRPr="001B15C3" w:rsidRDefault="000C7AEC" w:rsidP="00500EA6">
      <w:pPr>
        <w:spacing w:line="360" w:lineRule="auto"/>
        <w:ind w:firstLine="1134"/>
        <w:jc w:val="both"/>
        <w:rPr>
          <w:rFonts w:ascii="Arial" w:hAnsi="Arial" w:cs="Arial"/>
          <w:color w:val="000000" w:themeColor="text1"/>
          <w:szCs w:val="24"/>
        </w:rPr>
      </w:pPr>
      <w:r>
        <w:rPr>
          <w:rFonts w:ascii="Arial" w:hAnsi="Arial" w:cs="Arial"/>
          <w:color w:val="000000" w:themeColor="text1"/>
          <w:szCs w:val="24"/>
        </w:rPr>
        <w:t>11.</w:t>
      </w:r>
      <w:r w:rsidR="00500EA6">
        <w:rPr>
          <w:rFonts w:ascii="Arial" w:hAnsi="Arial" w:cs="Arial"/>
          <w:color w:val="000000" w:themeColor="text1"/>
          <w:szCs w:val="24"/>
        </w:rPr>
        <w:t xml:space="preserve">2.3. </w:t>
      </w:r>
      <w:r w:rsidR="00B86196" w:rsidRPr="001B15C3">
        <w:rPr>
          <w:rFonts w:ascii="Arial" w:hAnsi="Arial" w:cs="Arial"/>
          <w:color w:val="000000" w:themeColor="text1"/>
          <w:szCs w:val="24"/>
        </w:rPr>
        <w:t>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247A3EAF" w14:textId="11727700" w:rsidR="00B86196" w:rsidRPr="00500EA6" w:rsidRDefault="000C7AEC" w:rsidP="009F6FB5">
      <w:pPr>
        <w:spacing w:line="360" w:lineRule="auto"/>
        <w:ind w:firstLine="851"/>
        <w:jc w:val="both"/>
        <w:rPr>
          <w:rFonts w:ascii="Arial" w:hAnsi="Arial" w:cs="Arial"/>
          <w:b/>
          <w:color w:val="000000" w:themeColor="text1"/>
          <w:szCs w:val="24"/>
        </w:rPr>
      </w:pPr>
      <w:r>
        <w:rPr>
          <w:rFonts w:ascii="Arial" w:hAnsi="Arial" w:cs="Arial"/>
          <w:b/>
          <w:color w:val="000000" w:themeColor="text1"/>
          <w:szCs w:val="24"/>
        </w:rPr>
        <w:t>11.</w:t>
      </w:r>
      <w:r w:rsidR="00500EA6" w:rsidRPr="00500EA6">
        <w:rPr>
          <w:rFonts w:ascii="Arial" w:hAnsi="Arial" w:cs="Arial"/>
          <w:b/>
          <w:color w:val="000000" w:themeColor="text1"/>
          <w:szCs w:val="24"/>
        </w:rPr>
        <w:t xml:space="preserve">3. </w:t>
      </w:r>
      <w:r w:rsidR="009F6FB5" w:rsidRPr="00500EA6">
        <w:rPr>
          <w:rFonts w:ascii="Arial" w:hAnsi="Arial" w:cs="Arial"/>
          <w:b/>
          <w:color w:val="000000" w:themeColor="text1"/>
          <w:szCs w:val="24"/>
        </w:rPr>
        <w:t xml:space="preserve">Do </w:t>
      </w:r>
      <w:r w:rsidR="00B86196" w:rsidRPr="00500EA6">
        <w:rPr>
          <w:rFonts w:ascii="Arial" w:hAnsi="Arial" w:cs="Arial"/>
          <w:b/>
          <w:color w:val="000000" w:themeColor="text1"/>
          <w:szCs w:val="24"/>
        </w:rPr>
        <w:t xml:space="preserve">Prazo de Pagamento: </w:t>
      </w:r>
    </w:p>
    <w:p w14:paraId="2B53E12B" w14:textId="64C832BC" w:rsidR="009F6FB5" w:rsidRDefault="000C7AEC" w:rsidP="00500EA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11.</w:t>
      </w:r>
      <w:r w:rsidR="00500EA6">
        <w:rPr>
          <w:rFonts w:ascii="Arial" w:hAnsi="Arial" w:cs="Arial"/>
          <w:color w:val="000000" w:themeColor="text1"/>
          <w:szCs w:val="24"/>
        </w:rPr>
        <w:t xml:space="preserve">3.1. </w:t>
      </w:r>
      <w:r w:rsidR="00B86196" w:rsidRPr="001B15C3">
        <w:rPr>
          <w:rFonts w:ascii="Arial" w:hAnsi="Arial" w:cs="Arial"/>
          <w:color w:val="000000" w:themeColor="text1"/>
          <w:szCs w:val="24"/>
        </w:rPr>
        <w:t>O pagamento será efetuado</w:t>
      </w:r>
      <w:r w:rsidR="00D310A2">
        <w:rPr>
          <w:rFonts w:ascii="Arial" w:hAnsi="Arial" w:cs="Arial"/>
          <w:color w:val="000000" w:themeColor="text1"/>
          <w:szCs w:val="24"/>
        </w:rPr>
        <w:t xml:space="preserve"> por etapas de execução,</w:t>
      </w:r>
      <w:r w:rsidR="00B86196" w:rsidRPr="001B15C3">
        <w:rPr>
          <w:rFonts w:ascii="Arial" w:hAnsi="Arial" w:cs="Arial"/>
          <w:color w:val="000000" w:themeColor="text1"/>
          <w:szCs w:val="24"/>
        </w:rPr>
        <w:t xml:space="preserve"> no prazo de até</w:t>
      </w:r>
      <w:r w:rsidR="00500EA6">
        <w:rPr>
          <w:rFonts w:ascii="Arial" w:hAnsi="Arial" w:cs="Arial"/>
          <w:color w:val="000000" w:themeColor="text1"/>
          <w:szCs w:val="24"/>
        </w:rPr>
        <w:t xml:space="preserve"> 30</w:t>
      </w:r>
      <w:r w:rsidR="00B86196" w:rsidRPr="001B15C3">
        <w:rPr>
          <w:rFonts w:ascii="Arial" w:hAnsi="Arial" w:cs="Arial"/>
          <w:color w:val="000000" w:themeColor="text1"/>
          <w:szCs w:val="24"/>
        </w:rPr>
        <w:t xml:space="preserve"> dias contados da finalização da liquidação da despesa, conforme seção anterior</w:t>
      </w:r>
      <w:r w:rsidR="00D310A2">
        <w:rPr>
          <w:rFonts w:ascii="Arial" w:hAnsi="Arial" w:cs="Arial"/>
          <w:color w:val="000000" w:themeColor="text1"/>
          <w:szCs w:val="24"/>
        </w:rPr>
        <w:t>;</w:t>
      </w:r>
    </w:p>
    <w:p w14:paraId="666E634A" w14:textId="5020F068" w:rsidR="00D310A2" w:rsidRDefault="00D310A2" w:rsidP="00500EA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11.3.2. O pagamento das taxas de inscrição deverá ser realizado em uma conta específica da Prefeitura Municipal de Ibirarema/SP:</w:t>
      </w:r>
    </w:p>
    <w:p w14:paraId="14DF70B2" w14:textId="059F5EED" w:rsidR="00D310A2" w:rsidRDefault="00D310A2" w:rsidP="00D310A2">
      <w:pPr>
        <w:pStyle w:val="PargrafodaLista"/>
        <w:spacing w:line="360" w:lineRule="auto"/>
        <w:ind w:left="0" w:firstLine="1418"/>
        <w:jc w:val="both"/>
        <w:rPr>
          <w:rFonts w:ascii="Arial" w:hAnsi="Arial" w:cs="Arial"/>
          <w:color w:val="000000" w:themeColor="text1"/>
          <w:szCs w:val="24"/>
        </w:rPr>
      </w:pPr>
      <w:r w:rsidRPr="00D310A2">
        <w:rPr>
          <w:rFonts w:ascii="Arial" w:hAnsi="Arial" w:cs="Arial"/>
          <w:b/>
          <w:bCs/>
          <w:color w:val="000000" w:themeColor="text1"/>
          <w:szCs w:val="24"/>
        </w:rPr>
        <w:t>- Banco:</w:t>
      </w:r>
      <w:r>
        <w:rPr>
          <w:rFonts w:ascii="Arial" w:hAnsi="Arial" w:cs="Arial"/>
          <w:color w:val="000000" w:themeColor="text1"/>
          <w:szCs w:val="24"/>
        </w:rPr>
        <w:t xml:space="preserve"> Banco do Brasil</w:t>
      </w:r>
    </w:p>
    <w:p w14:paraId="7512C0C1" w14:textId="73901661" w:rsidR="00D310A2" w:rsidRDefault="00D310A2" w:rsidP="00D310A2">
      <w:pPr>
        <w:pStyle w:val="PargrafodaLista"/>
        <w:spacing w:line="360" w:lineRule="auto"/>
        <w:ind w:left="0" w:firstLine="1418"/>
        <w:jc w:val="both"/>
        <w:rPr>
          <w:rFonts w:ascii="Arial" w:hAnsi="Arial" w:cs="Arial"/>
          <w:color w:val="000000" w:themeColor="text1"/>
          <w:szCs w:val="24"/>
        </w:rPr>
      </w:pPr>
      <w:r w:rsidRPr="00D310A2">
        <w:rPr>
          <w:rFonts w:ascii="Arial" w:hAnsi="Arial" w:cs="Arial"/>
          <w:b/>
          <w:bCs/>
          <w:color w:val="000000" w:themeColor="text1"/>
          <w:szCs w:val="24"/>
        </w:rPr>
        <w:t>- Ag:</w:t>
      </w:r>
      <w:r>
        <w:rPr>
          <w:rFonts w:ascii="Arial" w:hAnsi="Arial" w:cs="Arial"/>
          <w:color w:val="000000" w:themeColor="text1"/>
          <w:szCs w:val="24"/>
        </w:rPr>
        <w:t xml:space="preserve"> 6787-3</w:t>
      </w:r>
    </w:p>
    <w:p w14:paraId="2DD4B360" w14:textId="6405F455" w:rsidR="00D310A2" w:rsidRDefault="00D310A2" w:rsidP="00D310A2">
      <w:pPr>
        <w:pStyle w:val="PargrafodaLista"/>
        <w:spacing w:line="360" w:lineRule="auto"/>
        <w:ind w:left="0" w:firstLine="1418"/>
        <w:jc w:val="both"/>
        <w:rPr>
          <w:rFonts w:ascii="Arial" w:hAnsi="Arial" w:cs="Arial"/>
          <w:color w:val="000000" w:themeColor="text1"/>
          <w:szCs w:val="24"/>
        </w:rPr>
      </w:pPr>
      <w:r w:rsidRPr="00D310A2">
        <w:rPr>
          <w:rFonts w:ascii="Arial" w:hAnsi="Arial" w:cs="Arial"/>
          <w:b/>
          <w:bCs/>
          <w:color w:val="000000" w:themeColor="text1"/>
          <w:szCs w:val="24"/>
        </w:rPr>
        <w:t>- Cc:</w:t>
      </w:r>
      <w:r>
        <w:rPr>
          <w:rFonts w:ascii="Arial" w:hAnsi="Arial" w:cs="Arial"/>
          <w:color w:val="000000" w:themeColor="text1"/>
          <w:szCs w:val="24"/>
        </w:rPr>
        <w:t xml:space="preserve"> 8811-0</w:t>
      </w:r>
    </w:p>
    <w:p w14:paraId="3C14F929" w14:textId="78C89F61" w:rsidR="00D310A2" w:rsidRPr="001B15C3" w:rsidRDefault="00D310A2" w:rsidP="00D310A2">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11.3.3. O valor das inscrições será repassado de acordo com cada etapa de execução a empresa vencedora.</w:t>
      </w:r>
    </w:p>
    <w:p w14:paraId="681E28FE" w14:textId="7D7754FE" w:rsidR="00B86196" w:rsidRPr="00500EA6" w:rsidRDefault="000C7AEC" w:rsidP="009F6FB5">
      <w:pPr>
        <w:pStyle w:val="PargrafodaLista"/>
        <w:spacing w:line="360" w:lineRule="auto"/>
        <w:ind w:left="0" w:firstLine="851"/>
        <w:jc w:val="both"/>
        <w:rPr>
          <w:rFonts w:ascii="Arial" w:hAnsi="Arial" w:cs="Arial"/>
          <w:b/>
          <w:color w:val="000000" w:themeColor="text1"/>
          <w:szCs w:val="24"/>
        </w:rPr>
      </w:pPr>
      <w:r>
        <w:rPr>
          <w:rFonts w:ascii="Arial" w:hAnsi="Arial" w:cs="Arial"/>
          <w:b/>
          <w:color w:val="000000" w:themeColor="text1"/>
          <w:szCs w:val="24"/>
        </w:rPr>
        <w:t>11.</w:t>
      </w:r>
      <w:r w:rsidR="00500EA6" w:rsidRPr="00500EA6">
        <w:rPr>
          <w:rFonts w:ascii="Arial" w:hAnsi="Arial" w:cs="Arial"/>
          <w:b/>
          <w:color w:val="000000" w:themeColor="text1"/>
          <w:szCs w:val="24"/>
        </w:rPr>
        <w:t xml:space="preserve">4. </w:t>
      </w:r>
      <w:r w:rsidR="009F6FB5" w:rsidRPr="00500EA6">
        <w:rPr>
          <w:rFonts w:ascii="Arial" w:hAnsi="Arial" w:cs="Arial"/>
          <w:b/>
          <w:color w:val="000000" w:themeColor="text1"/>
          <w:szCs w:val="24"/>
        </w:rPr>
        <w:t xml:space="preserve">Da </w:t>
      </w:r>
      <w:r w:rsidR="00B86196" w:rsidRPr="00500EA6">
        <w:rPr>
          <w:rFonts w:ascii="Arial" w:hAnsi="Arial" w:cs="Arial"/>
          <w:b/>
          <w:color w:val="000000" w:themeColor="text1"/>
          <w:szCs w:val="24"/>
        </w:rPr>
        <w:t>Forma de Pagamento</w:t>
      </w:r>
      <w:r w:rsidR="009F6FB5" w:rsidRPr="00500EA6">
        <w:rPr>
          <w:rFonts w:ascii="Arial" w:hAnsi="Arial" w:cs="Arial"/>
          <w:b/>
          <w:color w:val="000000" w:themeColor="text1"/>
          <w:szCs w:val="24"/>
        </w:rPr>
        <w:t>:</w:t>
      </w:r>
    </w:p>
    <w:p w14:paraId="681781FF" w14:textId="50CFFCE3" w:rsidR="00B86196" w:rsidRPr="001B15C3" w:rsidRDefault="000C7AEC" w:rsidP="00500EA6">
      <w:pPr>
        <w:pStyle w:val="Nivel2"/>
        <w:numPr>
          <w:ilvl w:val="0"/>
          <w:numId w:val="0"/>
        </w:numPr>
        <w:spacing w:before="0" w:after="0" w:line="360" w:lineRule="auto"/>
        <w:ind w:firstLine="1134"/>
        <w:rPr>
          <w:color w:val="000000" w:themeColor="text1"/>
          <w:sz w:val="24"/>
          <w:szCs w:val="24"/>
          <w:lang w:eastAsia="en-US"/>
        </w:rPr>
      </w:pPr>
      <w:r>
        <w:rPr>
          <w:color w:val="000000" w:themeColor="text1"/>
          <w:sz w:val="24"/>
          <w:szCs w:val="24"/>
          <w:lang w:eastAsia="en-US"/>
        </w:rPr>
        <w:t>11.</w:t>
      </w:r>
      <w:r w:rsidR="00500EA6">
        <w:rPr>
          <w:color w:val="000000" w:themeColor="text1"/>
          <w:sz w:val="24"/>
          <w:szCs w:val="24"/>
          <w:lang w:eastAsia="en-US"/>
        </w:rPr>
        <w:t xml:space="preserve">4.1. </w:t>
      </w:r>
      <w:r w:rsidR="00B86196" w:rsidRPr="001B15C3">
        <w:rPr>
          <w:color w:val="000000" w:themeColor="text1"/>
          <w:sz w:val="24"/>
          <w:szCs w:val="24"/>
          <w:lang w:eastAsia="en-US"/>
        </w:rPr>
        <w:t>O pagamento será realizado por meio de ordem bancária, para crédito em banco, agência e conta corrente indicados pelo contratado.</w:t>
      </w:r>
    </w:p>
    <w:p w14:paraId="68E30440" w14:textId="066FF987" w:rsidR="00B86196" w:rsidRPr="001B15C3" w:rsidRDefault="000C7AEC" w:rsidP="00500EA6">
      <w:pPr>
        <w:pStyle w:val="Nivel2"/>
        <w:numPr>
          <w:ilvl w:val="0"/>
          <w:numId w:val="0"/>
        </w:numPr>
        <w:spacing w:before="0" w:after="0" w:line="360" w:lineRule="auto"/>
        <w:ind w:firstLine="1134"/>
        <w:rPr>
          <w:color w:val="000000" w:themeColor="text1"/>
          <w:sz w:val="24"/>
          <w:szCs w:val="24"/>
          <w:lang w:eastAsia="en-US"/>
        </w:rPr>
      </w:pPr>
      <w:r>
        <w:rPr>
          <w:color w:val="000000" w:themeColor="text1"/>
          <w:sz w:val="24"/>
          <w:szCs w:val="24"/>
          <w:lang w:eastAsia="en-US"/>
        </w:rPr>
        <w:t>11.</w:t>
      </w:r>
      <w:r w:rsidR="00500EA6">
        <w:rPr>
          <w:color w:val="000000" w:themeColor="text1"/>
          <w:sz w:val="24"/>
          <w:szCs w:val="24"/>
          <w:lang w:eastAsia="en-US"/>
        </w:rPr>
        <w:t xml:space="preserve">4.2. </w:t>
      </w:r>
      <w:r w:rsidR="00B86196" w:rsidRPr="001B15C3">
        <w:rPr>
          <w:color w:val="000000" w:themeColor="text1"/>
          <w:sz w:val="24"/>
          <w:szCs w:val="24"/>
          <w:lang w:eastAsia="en-US"/>
        </w:rPr>
        <w:t>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91D422A" w:rsidR="00B86196" w:rsidRPr="00A64A7D" w:rsidRDefault="00C3632E"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1F15FCC5" w14:textId="76220B2C" w:rsidR="00216998" w:rsidRPr="00216998" w:rsidRDefault="000C7AEC" w:rsidP="0021699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216998" w:rsidRPr="00216998">
        <w:rPr>
          <w:rFonts w:ascii="Arial" w:eastAsiaTheme="minorEastAsia" w:hAnsi="Arial" w:cs="Arial"/>
          <w:b/>
          <w:color w:val="000000"/>
          <w:szCs w:val="24"/>
          <w:lang w:eastAsia="en-US"/>
        </w:rPr>
        <w:t>1. Da Forma de seleção e critério de julgamento da proposta:</w:t>
      </w:r>
    </w:p>
    <w:p w14:paraId="298ECEC9" w14:textId="5C0665E5" w:rsidR="00216998" w:rsidRPr="00216998" w:rsidRDefault="000C7AEC" w:rsidP="00216998">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00216998" w:rsidRPr="00216998">
        <w:rPr>
          <w:rFonts w:ascii="Arial" w:eastAsia="Arial" w:hAnsi="Arial" w:cs="Arial"/>
          <w:color w:val="000000"/>
          <w:szCs w:val="24"/>
        </w:rPr>
        <w:t>1.1. O fornecedor será selecionado por meio da realização de procedimento de</w:t>
      </w:r>
      <w:r w:rsidR="00F36F29">
        <w:rPr>
          <w:rFonts w:ascii="Arial" w:eastAsia="Arial" w:hAnsi="Arial" w:cs="Arial"/>
          <w:color w:val="000000"/>
          <w:szCs w:val="24"/>
        </w:rPr>
        <w:t xml:space="preserve"> Dispensa de</w:t>
      </w:r>
      <w:r w:rsidR="00216998" w:rsidRPr="00216998">
        <w:rPr>
          <w:rFonts w:ascii="Arial" w:eastAsia="Arial" w:hAnsi="Arial" w:cs="Arial"/>
          <w:color w:val="000000"/>
          <w:szCs w:val="24"/>
        </w:rPr>
        <w:t xml:space="preserve"> </w:t>
      </w:r>
      <w:r w:rsidR="00F36F29">
        <w:rPr>
          <w:rFonts w:ascii="Arial" w:eastAsia="Arial" w:hAnsi="Arial" w:cs="Arial"/>
          <w:color w:val="000000"/>
          <w:szCs w:val="24"/>
        </w:rPr>
        <w:t>L</w:t>
      </w:r>
      <w:r w:rsidR="00216998" w:rsidRPr="00216998">
        <w:rPr>
          <w:rFonts w:ascii="Arial" w:eastAsia="Arial" w:hAnsi="Arial" w:cs="Arial"/>
          <w:color w:val="000000"/>
          <w:szCs w:val="24"/>
        </w:rPr>
        <w:t xml:space="preserve">icitação, </w:t>
      </w:r>
      <w:r w:rsidR="00767AC1" w:rsidRPr="00767AC1">
        <w:rPr>
          <w:rFonts w:ascii="Arial" w:eastAsia="Arial" w:hAnsi="Arial" w:cs="Arial"/>
          <w:color w:val="000000"/>
          <w:szCs w:val="24"/>
        </w:rPr>
        <w:t>nos termos do Art. 75, II e XV da Lei nº 14.133/21</w:t>
      </w:r>
      <w:r w:rsidR="00767AC1">
        <w:rPr>
          <w:rFonts w:ascii="Arial" w:eastAsia="Arial" w:hAnsi="Arial" w:cs="Arial"/>
          <w:color w:val="000000"/>
          <w:szCs w:val="24"/>
        </w:rPr>
        <w:t xml:space="preserve">, </w:t>
      </w:r>
      <w:r w:rsidR="00216998" w:rsidRPr="00216998">
        <w:rPr>
          <w:rFonts w:ascii="Arial" w:eastAsia="Arial" w:hAnsi="Arial" w:cs="Arial"/>
          <w:color w:val="000000"/>
          <w:szCs w:val="24"/>
        </w:rPr>
        <w:t>com adoção do critério de julgamento pelo menor preço.</w:t>
      </w:r>
    </w:p>
    <w:p w14:paraId="37EA8C50" w14:textId="12A1ABAE" w:rsidR="00216998" w:rsidRPr="00216998" w:rsidRDefault="000C7AEC" w:rsidP="0021699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216998" w:rsidRPr="00216998">
        <w:rPr>
          <w:rFonts w:ascii="Arial" w:eastAsia="Arial" w:hAnsi="Arial" w:cs="Arial"/>
          <w:b/>
          <w:color w:val="000000"/>
          <w:szCs w:val="24"/>
        </w:rPr>
        <w:t>2. Das Exigências de Habilitação:</w:t>
      </w:r>
    </w:p>
    <w:p w14:paraId="3C15AA10" w14:textId="515EB48F" w:rsidR="00216998" w:rsidRPr="00216998" w:rsidRDefault="000C7AEC" w:rsidP="0021699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216998" w:rsidRPr="00216998">
        <w:rPr>
          <w:rFonts w:ascii="Arial" w:eastAsia="Arial" w:hAnsi="Arial" w:cs="Arial"/>
          <w:color w:val="000000"/>
          <w:szCs w:val="24"/>
        </w:rPr>
        <w:t xml:space="preserve">2.1. Para fins de habilitação, </w:t>
      </w:r>
      <w:r w:rsidR="0016789B">
        <w:rPr>
          <w:rFonts w:ascii="Arial" w:eastAsia="Arial" w:hAnsi="Arial" w:cs="Arial"/>
          <w:color w:val="000000"/>
          <w:szCs w:val="24"/>
        </w:rPr>
        <w:t>a empresa</w:t>
      </w:r>
      <w:r w:rsidR="00216998" w:rsidRPr="00216998">
        <w:rPr>
          <w:rFonts w:ascii="Arial" w:eastAsia="Arial" w:hAnsi="Arial" w:cs="Arial"/>
          <w:color w:val="000000"/>
          <w:szCs w:val="24"/>
        </w:rPr>
        <w:t xml:space="preserve"> deverá comprovar que preenche </w:t>
      </w:r>
      <w:r w:rsidR="00216998" w:rsidRPr="00216998">
        <w:rPr>
          <w:rFonts w:ascii="Arial" w:eastAsiaTheme="minorEastAsia" w:hAnsi="Arial" w:cs="Arial"/>
          <w:color w:val="000000"/>
          <w:szCs w:val="24"/>
        </w:rPr>
        <w:t xml:space="preserve">o conjunto de informações e documentos necessários e suficientes para demonstrar sua capacidade em realizar o objeto da </w:t>
      </w:r>
      <w:r w:rsidR="0016789B">
        <w:rPr>
          <w:rFonts w:ascii="Arial" w:eastAsiaTheme="minorEastAsia" w:hAnsi="Arial" w:cs="Arial"/>
          <w:color w:val="000000"/>
          <w:szCs w:val="24"/>
        </w:rPr>
        <w:t>contratação</w:t>
      </w:r>
      <w:r w:rsidR="00216998" w:rsidRPr="00216998">
        <w:rPr>
          <w:rFonts w:ascii="Arial" w:eastAsiaTheme="minorEastAsia" w:hAnsi="Arial" w:cs="Arial"/>
          <w:color w:val="000000"/>
          <w:szCs w:val="24"/>
        </w:rPr>
        <w:t>, nos termos do que estabelece o artigo 62 da Lei 14.133/2021</w:t>
      </w:r>
      <w:r w:rsidR="00767AC1">
        <w:rPr>
          <w:rFonts w:ascii="Arial" w:eastAsiaTheme="minorEastAsia" w:hAnsi="Arial" w:cs="Arial"/>
          <w:color w:val="000000"/>
          <w:szCs w:val="24"/>
        </w:rPr>
        <w:t>;</w:t>
      </w:r>
    </w:p>
    <w:p w14:paraId="2629E8DA" w14:textId="7C1FDE75" w:rsidR="00216998" w:rsidRPr="00216998" w:rsidRDefault="000C7AEC" w:rsidP="0021699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00216998" w:rsidRPr="00216998">
        <w:rPr>
          <w:rFonts w:ascii="Arial" w:eastAsiaTheme="minorEastAsia" w:hAnsi="Arial" w:cs="Arial"/>
          <w:color w:val="000000"/>
          <w:szCs w:val="24"/>
        </w:rPr>
        <w:t>2.2.</w:t>
      </w:r>
      <w:r w:rsidR="00E27007">
        <w:rPr>
          <w:rFonts w:ascii="Arial" w:eastAsiaTheme="minorEastAsia" w:hAnsi="Arial" w:cs="Arial"/>
          <w:color w:val="000000"/>
          <w:szCs w:val="24"/>
        </w:rPr>
        <w:t xml:space="preserve"> </w:t>
      </w:r>
      <w:r w:rsidR="00216998" w:rsidRPr="00216998">
        <w:rPr>
          <w:rFonts w:ascii="Arial" w:eastAsiaTheme="minorEastAsia" w:hAnsi="Arial" w:cs="Arial"/>
          <w:color w:val="000000"/>
          <w:szCs w:val="24"/>
        </w:rPr>
        <w:t>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5CD3568B" w:rsidR="00B86196" w:rsidRDefault="00C3632E"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11735503" w14:textId="77777777" w:rsidR="00D310A2" w:rsidRDefault="00D310A2" w:rsidP="00E27007">
      <w:pPr>
        <w:pStyle w:val="Nvel2-Red"/>
        <w:tabs>
          <w:tab w:val="clear" w:pos="720"/>
        </w:tabs>
        <w:spacing w:before="0" w:after="0" w:line="360" w:lineRule="auto"/>
        <w:rPr>
          <w:i w:val="0"/>
          <w:iCs w:val="0"/>
          <w:color w:val="auto"/>
          <w:sz w:val="24"/>
          <w:szCs w:val="24"/>
        </w:rPr>
      </w:pPr>
    </w:p>
    <w:p w14:paraId="164BB14B" w14:textId="6A236AE7" w:rsidR="00D139F2" w:rsidRDefault="00A974DF" w:rsidP="00D310A2">
      <w:pPr>
        <w:pStyle w:val="Nvel2-Red"/>
        <w:tabs>
          <w:tab w:val="clear" w:pos="720"/>
        </w:tabs>
        <w:spacing w:before="0" w:after="0" w:line="360" w:lineRule="auto"/>
        <w:ind w:firstLine="851"/>
        <w:rPr>
          <w:i w:val="0"/>
          <w:iCs w:val="0"/>
          <w:color w:val="auto"/>
          <w:sz w:val="24"/>
          <w:szCs w:val="24"/>
        </w:rPr>
      </w:pPr>
      <w:r>
        <w:rPr>
          <w:i w:val="0"/>
          <w:iCs w:val="0"/>
          <w:color w:val="auto"/>
          <w:sz w:val="24"/>
          <w:szCs w:val="24"/>
        </w:rPr>
        <w:t>Primeiramente, para que as empresas p</w:t>
      </w:r>
      <w:r w:rsidR="001A5525">
        <w:rPr>
          <w:i w:val="0"/>
          <w:iCs w:val="0"/>
          <w:color w:val="auto"/>
          <w:sz w:val="24"/>
          <w:szCs w:val="24"/>
        </w:rPr>
        <w:t>udessem</w:t>
      </w:r>
      <w:r>
        <w:rPr>
          <w:i w:val="0"/>
          <w:iCs w:val="0"/>
          <w:color w:val="auto"/>
          <w:sz w:val="24"/>
          <w:szCs w:val="24"/>
        </w:rPr>
        <w:t xml:space="preserve"> ofertar um valor de inscrição </w:t>
      </w:r>
      <w:r w:rsidR="00E27007">
        <w:rPr>
          <w:i w:val="0"/>
          <w:iCs w:val="0"/>
          <w:color w:val="auto"/>
          <w:sz w:val="24"/>
          <w:szCs w:val="24"/>
        </w:rPr>
        <w:t>suficiente para toda a realização dos certames, foi realizado</w:t>
      </w:r>
      <w:r w:rsidR="00D139F2">
        <w:rPr>
          <w:i w:val="0"/>
          <w:iCs w:val="0"/>
          <w:color w:val="auto"/>
          <w:sz w:val="24"/>
          <w:szCs w:val="24"/>
        </w:rPr>
        <w:t xml:space="preserve"> </w:t>
      </w:r>
      <w:r w:rsidR="00E27007">
        <w:rPr>
          <w:i w:val="0"/>
          <w:iCs w:val="0"/>
          <w:color w:val="auto"/>
          <w:sz w:val="24"/>
          <w:szCs w:val="24"/>
        </w:rPr>
        <w:t xml:space="preserve">um levantamento do número de inscritos nos últimos concursos e processos seletivos, com a finalidade de realizar uma </w:t>
      </w:r>
      <w:r w:rsidR="00D139F2">
        <w:rPr>
          <w:i w:val="0"/>
          <w:iCs w:val="0"/>
          <w:color w:val="auto"/>
          <w:sz w:val="24"/>
          <w:szCs w:val="24"/>
        </w:rPr>
        <w:t>estimativa de inscrições, por meio da média de inscritos</w:t>
      </w:r>
      <w:r w:rsidR="00DE3A89">
        <w:rPr>
          <w:i w:val="0"/>
          <w:iCs w:val="0"/>
          <w:color w:val="auto"/>
          <w:sz w:val="24"/>
          <w:szCs w:val="24"/>
        </w:rPr>
        <w:t>, acrescida de 10%</w:t>
      </w:r>
      <w:r w:rsidR="004C46C1">
        <w:rPr>
          <w:i w:val="0"/>
          <w:iCs w:val="0"/>
          <w:color w:val="auto"/>
          <w:sz w:val="24"/>
          <w:szCs w:val="24"/>
        </w:rPr>
        <w:t>:</w:t>
      </w:r>
    </w:p>
    <w:tbl>
      <w:tblPr>
        <w:tblStyle w:val="Tabelacomgrade"/>
        <w:tblpPr w:leftFromText="141" w:rightFromText="141" w:vertAnchor="text" w:horzAnchor="margin" w:tblpXSpec="right" w:tblpY="-42"/>
        <w:tblW w:w="0" w:type="auto"/>
        <w:tblLook w:val="04A0" w:firstRow="1" w:lastRow="0" w:firstColumn="1" w:lastColumn="0" w:noHBand="0" w:noVBand="1"/>
      </w:tblPr>
      <w:tblGrid>
        <w:gridCol w:w="1980"/>
        <w:gridCol w:w="1984"/>
      </w:tblGrid>
      <w:tr w:rsidR="00D310A2" w14:paraId="6A836A57" w14:textId="77777777" w:rsidTr="00D310A2">
        <w:tc>
          <w:tcPr>
            <w:tcW w:w="3964" w:type="dxa"/>
            <w:gridSpan w:val="2"/>
            <w:vAlign w:val="center"/>
          </w:tcPr>
          <w:p w14:paraId="6CAE01AE" w14:textId="77777777" w:rsidR="00D310A2" w:rsidRPr="00BC5956" w:rsidRDefault="00D310A2" w:rsidP="00D310A2">
            <w:pPr>
              <w:pStyle w:val="Nvel2-Red"/>
              <w:tabs>
                <w:tab w:val="clear" w:pos="720"/>
              </w:tabs>
              <w:spacing w:after="0" w:line="360" w:lineRule="auto"/>
              <w:jc w:val="center"/>
              <w:rPr>
                <w:b/>
                <w:bCs/>
                <w:i w:val="0"/>
                <w:iCs w:val="0"/>
                <w:color w:val="auto"/>
                <w:sz w:val="24"/>
                <w:szCs w:val="24"/>
              </w:rPr>
            </w:pPr>
            <w:r w:rsidRPr="00BC5956">
              <w:rPr>
                <w:b/>
                <w:bCs/>
                <w:i w:val="0"/>
                <w:iCs w:val="0"/>
                <w:color w:val="auto"/>
                <w:sz w:val="24"/>
                <w:szCs w:val="24"/>
              </w:rPr>
              <w:lastRenderedPageBreak/>
              <w:t>PROCESSO SELETIVO</w:t>
            </w:r>
          </w:p>
        </w:tc>
      </w:tr>
      <w:tr w:rsidR="00D310A2" w14:paraId="0B56B108" w14:textId="77777777" w:rsidTr="00D310A2">
        <w:tc>
          <w:tcPr>
            <w:tcW w:w="1980" w:type="dxa"/>
            <w:vAlign w:val="center"/>
          </w:tcPr>
          <w:p w14:paraId="4E938ECE" w14:textId="77777777" w:rsidR="00D310A2" w:rsidRDefault="00D310A2" w:rsidP="00D310A2">
            <w:pPr>
              <w:pStyle w:val="Nvel2-Red"/>
              <w:tabs>
                <w:tab w:val="clear" w:pos="720"/>
              </w:tabs>
              <w:spacing w:after="0" w:line="360" w:lineRule="auto"/>
              <w:jc w:val="center"/>
              <w:rPr>
                <w:i w:val="0"/>
                <w:iCs w:val="0"/>
                <w:color w:val="auto"/>
                <w:sz w:val="24"/>
                <w:szCs w:val="24"/>
              </w:rPr>
            </w:pPr>
            <w:r>
              <w:rPr>
                <w:i w:val="0"/>
                <w:iCs w:val="0"/>
                <w:color w:val="auto"/>
                <w:sz w:val="24"/>
                <w:szCs w:val="24"/>
              </w:rPr>
              <w:t>2021</w:t>
            </w:r>
          </w:p>
        </w:tc>
        <w:tc>
          <w:tcPr>
            <w:tcW w:w="1984" w:type="dxa"/>
            <w:vAlign w:val="center"/>
          </w:tcPr>
          <w:p w14:paraId="0DDA50B4" w14:textId="77777777" w:rsidR="00D310A2" w:rsidRDefault="00D310A2" w:rsidP="00D310A2">
            <w:pPr>
              <w:pStyle w:val="Nvel2-Red"/>
              <w:tabs>
                <w:tab w:val="clear" w:pos="720"/>
              </w:tabs>
              <w:spacing w:after="0" w:line="360" w:lineRule="auto"/>
              <w:jc w:val="center"/>
              <w:rPr>
                <w:i w:val="0"/>
                <w:iCs w:val="0"/>
                <w:color w:val="auto"/>
                <w:sz w:val="24"/>
                <w:szCs w:val="24"/>
              </w:rPr>
            </w:pPr>
            <w:r>
              <w:rPr>
                <w:i w:val="0"/>
                <w:iCs w:val="0"/>
                <w:color w:val="auto"/>
                <w:sz w:val="24"/>
                <w:szCs w:val="24"/>
              </w:rPr>
              <w:t>257</w:t>
            </w:r>
          </w:p>
        </w:tc>
      </w:tr>
      <w:tr w:rsidR="00D310A2" w14:paraId="5C4CDBE6" w14:textId="77777777" w:rsidTr="00D310A2">
        <w:tc>
          <w:tcPr>
            <w:tcW w:w="1980" w:type="dxa"/>
            <w:vAlign w:val="center"/>
          </w:tcPr>
          <w:p w14:paraId="17D236C2" w14:textId="77777777" w:rsidR="00D310A2" w:rsidRDefault="00D310A2" w:rsidP="00D310A2">
            <w:pPr>
              <w:pStyle w:val="Nvel2-Red"/>
              <w:tabs>
                <w:tab w:val="clear" w:pos="720"/>
              </w:tabs>
              <w:spacing w:after="0" w:line="360" w:lineRule="auto"/>
              <w:jc w:val="center"/>
              <w:rPr>
                <w:i w:val="0"/>
                <w:iCs w:val="0"/>
                <w:color w:val="auto"/>
                <w:sz w:val="24"/>
                <w:szCs w:val="24"/>
              </w:rPr>
            </w:pPr>
            <w:r>
              <w:rPr>
                <w:i w:val="0"/>
                <w:iCs w:val="0"/>
                <w:color w:val="auto"/>
                <w:sz w:val="24"/>
                <w:szCs w:val="24"/>
              </w:rPr>
              <w:t>2023</w:t>
            </w:r>
          </w:p>
        </w:tc>
        <w:tc>
          <w:tcPr>
            <w:tcW w:w="1984" w:type="dxa"/>
            <w:vAlign w:val="center"/>
          </w:tcPr>
          <w:p w14:paraId="768B6273" w14:textId="77777777" w:rsidR="00D310A2" w:rsidRDefault="00D310A2" w:rsidP="00D310A2">
            <w:pPr>
              <w:pStyle w:val="Nvel2-Red"/>
              <w:tabs>
                <w:tab w:val="clear" w:pos="720"/>
              </w:tabs>
              <w:spacing w:after="0" w:line="360" w:lineRule="auto"/>
              <w:jc w:val="center"/>
              <w:rPr>
                <w:i w:val="0"/>
                <w:iCs w:val="0"/>
                <w:color w:val="auto"/>
                <w:sz w:val="24"/>
                <w:szCs w:val="24"/>
              </w:rPr>
            </w:pPr>
            <w:r>
              <w:rPr>
                <w:i w:val="0"/>
                <w:iCs w:val="0"/>
                <w:color w:val="auto"/>
                <w:sz w:val="24"/>
                <w:szCs w:val="24"/>
              </w:rPr>
              <w:t>301</w:t>
            </w:r>
          </w:p>
        </w:tc>
      </w:tr>
      <w:tr w:rsidR="00D310A2" w14:paraId="2DD4154E" w14:textId="77777777" w:rsidTr="00D310A2">
        <w:tc>
          <w:tcPr>
            <w:tcW w:w="1980" w:type="dxa"/>
            <w:vAlign w:val="center"/>
          </w:tcPr>
          <w:p w14:paraId="0B9CE5CB" w14:textId="77777777" w:rsidR="00D310A2" w:rsidRDefault="00D310A2" w:rsidP="00D310A2">
            <w:pPr>
              <w:pStyle w:val="Nvel2-Red"/>
              <w:tabs>
                <w:tab w:val="clear" w:pos="720"/>
              </w:tabs>
              <w:spacing w:after="0" w:line="360" w:lineRule="auto"/>
              <w:jc w:val="center"/>
              <w:rPr>
                <w:i w:val="0"/>
                <w:iCs w:val="0"/>
                <w:color w:val="auto"/>
                <w:sz w:val="24"/>
                <w:szCs w:val="24"/>
              </w:rPr>
            </w:pPr>
            <w:r>
              <w:rPr>
                <w:i w:val="0"/>
                <w:iCs w:val="0"/>
                <w:color w:val="auto"/>
                <w:sz w:val="24"/>
                <w:szCs w:val="24"/>
              </w:rPr>
              <w:t>2025</w:t>
            </w:r>
          </w:p>
        </w:tc>
        <w:tc>
          <w:tcPr>
            <w:tcW w:w="1984" w:type="dxa"/>
            <w:vAlign w:val="center"/>
          </w:tcPr>
          <w:p w14:paraId="1D284B0E" w14:textId="77777777" w:rsidR="00D310A2" w:rsidRDefault="00D310A2" w:rsidP="00D310A2">
            <w:pPr>
              <w:pStyle w:val="Nvel2-Red"/>
              <w:tabs>
                <w:tab w:val="clear" w:pos="720"/>
              </w:tabs>
              <w:spacing w:after="0" w:line="360" w:lineRule="auto"/>
              <w:jc w:val="center"/>
              <w:rPr>
                <w:i w:val="0"/>
                <w:iCs w:val="0"/>
                <w:color w:val="auto"/>
                <w:sz w:val="24"/>
                <w:szCs w:val="24"/>
              </w:rPr>
            </w:pPr>
            <w:r>
              <w:rPr>
                <w:i w:val="0"/>
                <w:iCs w:val="0"/>
                <w:color w:val="auto"/>
                <w:sz w:val="24"/>
                <w:szCs w:val="24"/>
              </w:rPr>
              <w:t>379</w:t>
            </w:r>
          </w:p>
        </w:tc>
      </w:tr>
      <w:tr w:rsidR="00D310A2" w14:paraId="58CAAFC5" w14:textId="77777777" w:rsidTr="00D310A2">
        <w:tc>
          <w:tcPr>
            <w:tcW w:w="1980" w:type="dxa"/>
            <w:vAlign w:val="center"/>
          </w:tcPr>
          <w:p w14:paraId="3C42142C" w14:textId="77777777" w:rsidR="00D310A2" w:rsidRPr="00BC5956" w:rsidRDefault="00D310A2" w:rsidP="00D310A2">
            <w:pPr>
              <w:pStyle w:val="Nvel2-Red"/>
              <w:tabs>
                <w:tab w:val="clear" w:pos="720"/>
              </w:tabs>
              <w:spacing w:after="0" w:line="360" w:lineRule="auto"/>
              <w:jc w:val="center"/>
              <w:rPr>
                <w:b/>
                <w:bCs/>
                <w:i w:val="0"/>
                <w:iCs w:val="0"/>
                <w:color w:val="auto"/>
                <w:sz w:val="24"/>
                <w:szCs w:val="24"/>
              </w:rPr>
            </w:pPr>
            <w:r w:rsidRPr="00BC5956">
              <w:rPr>
                <w:b/>
                <w:bCs/>
                <w:i w:val="0"/>
                <w:iCs w:val="0"/>
                <w:color w:val="auto"/>
                <w:sz w:val="24"/>
                <w:szCs w:val="24"/>
              </w:rPr>
              <w:t>MÉDIA</w:t>
            </w:r>
          </w:p>
        </w:tc>
        <w:tc>
          <w:tcPr>
            <w:tcW w:w="1984" w:type="dxa"/>
            <w:vAlign w:val="center"/>
          </w:tcPr>
          <w:p w14:paraId="4E0CB6B9" w14:textId="77777777" w:rsidR="00D310A2" w:rsidRDefault="00D310A2" w:rsidP="00D310A2">
            <w:pPr>
              <w:pStyle w:val="Nvel2-Red"/>
              <w:tabs>
                <w:tab w:val="clear" w:pos="720"/>
              </w:tabs>
              <w:spacing w:after="0" w:line="360" w:lineRule="auto"/>
              <w:jc w:val="center"/>
              <w:rPr>
                <w:i w:val="0"/>
                <w:iCs w:val="0"/>
                <w:color w:val="auto"/>
                <w:sz w:val="24"/>
                <w:szCs w:val="24"/>
              </w:rPr>
            </w:pPr>
            <w:r>
              <w:rPr>
                <w:i w:val="0"/>
                <w:iCs w:val="0"/>
                <w:color w:val="auto"/>
                <w:sz w:val="24"/>
                <w:szCs w:val="24"/>
              </w:rPr>
              <w:t>312</w:t>
            </w:r>
          </w:p>
        </w:tc>
      </w:tr>
      <w:tr w:rsidR="00D310A2" w14:paraId="3146BD64" w14:textId="77777777" w:rsidTr="00D310A2">
        <w:tc>
          <w:tcPr>
            <w:tcW w:w="1980" w:type="dxa"/>
            <w:vAlign w:val="center"/>
          </w:tcPr>
          <w:p w14:paraId="72C60D3A" w14:textId="77777777" w:rsidR="00D310A2" w:rsidRPr="00BC5956" w:rsidRDefault="00D310A2" w:rsidP="00D310A2">
            <w:pPr>
              <w:pStyle w:val="Nvel2-Red"/>
              <w:tabs>
                <w:tab w:val="clear" w:pos="720"/>
              </w:tabs>
              <w:spacing w:after="0" w:line="360" w:lineRule="auto"/>
              <w:jc w:val="center"/>
              <w:rPr>
                <w:b/>
                <w:bCs/>
                <w:i w:val="0"/>
                <w:iCs w:val="0"/>
                <w:color w:val="auto"/>
                <w:sz w:val="24"/>
                <w:szCs w:val="24"/>
              </w:rPr>
            </w:pPr>
            <w:r w:rsidRPr="00BC5956">
              <w:rPr>
                <w:b/>
                <w:bCs/>
                <w:i w:val="0"/>
                <w:iCs w:val="0"/>
                <w:color w:val="auto"/>
                <w:sz w:val="24"/>
                <w:szCs w:val="24"/>
              </w:rPr>
              <w:t>+ 10%</w:t>
            </w:r>
          </w:p>
        </w:tc>
        <w:tc>
          <w:tcPr>
            <w:tcW w:w="1984" w:type="dxa"/>
            <w:vAlign w:val="center"/>
          </w:tcPr>
          <w:p w14:paraId="32F66328" w14:textId="77777777" w:rsidR="00D310A2" w:rsidRPr="00BC5956" w:rsidRDefault="00D310A2" w:rsidP="00D310A2">
            <w:pPr>
              <w:pStyle w:val="Nvel2-Red"/>
              <w:tabs>
                <w:tab w:val="clear" w:pos="720"/>
              </w:tabs>
              <w:spacing w:after="0" w:line="360" w:lineRule="auto"/>
              <w:jc w:val="center"/>
              <w:rPr>
                <w:b/>
                <w:bCs/>
                <w:i w:val="0"/>
                <w:iCs w:val="0"/>
                <w:color w:val="auto"/>
                <w:sz w:val="24"/>
                <w:szCs w:val="24"/>
              </w:rPr>
            </w:pPr>
            <w:r w:rsidRPr="00BC5956">
              <w:rPr>
                <w:b/>
                <w:bCs/>
                <w:i w:val="0"/>
                <w:iCs w:val="0"/>
                <w:color w:val="auto"/>
                <w:sz w:val="24"/>
                <w:szCs w:val="24"/>
              </w:rPr>
              <w:t>+- 345</w:t>
            </w:r>
          </w:p>
        </w:tc>
      </w:tr>
    </w:tbl>
    <w:tbl>
      <w:tblPr>
        <w:tblStyle w:val="Tabelacomgrade"/>
        <w:tblpPr w:leftFromText="142" w:rightFromText="142" w:vertAnchor="text" w:horzAnchor="margin" w:tblpY="-15"/>
        <w:tblOverlap w:val="never"/>
        <w:tblW w:w="0" w:type="auto"/>
        <w:tblLook w:val="04A0" w:firstRow="1" w:lastRow="0" w:firstColumn="1" w:lastColumn="0" w:noHBand="0" w:noVBand="1"/>
      </w:tblPr>
      <w:tblGrid>
        <w:gridCol w:w="1980"/>
        <w:gridCol w:w="1984"/>
      </w:tblGrid>
      <w:tr w:rsidR="006B23DF" w14:paraId="087CD499" w14:textId="77777777" w:rsidTr="006B23DF">
        <w:tc>
          <w:tcPr>
            <w:tcW w:w="3964" w:type="dxa"/>
            <w:gridSpan w:val="2"/>
            <w:vAlign w:val="center"/>
          </w:tcPr>
          <w:p w14:paraId="0B02E0F5" w14:textId="77777777" w:rsidR="006B23DF" w:rsidRPr="00BC5956" w:rsidRDefault="006B23DF" w:rsidP="006B23DF">
            <w:pPr>
              <w:pStyle w:val="Nvel2-Red"/>
              <w:tabs>
                <w:tab w:val="clear" w:pos="720"/>
              </w:tabs>
              <w:spacing w:after="0" w:line="360" w:lineRule="auto"/>
              <w:jc w:val="center"/>
              <w:rPr>
                <w:b/>
                <w:bCs/>
                <w:i w:val="0"/>
                <w:iCs w:val="0"/>
                <w:color w:val="auto"/>
                <w:sz w:val="24"/>
                <w:szCs w:val="24"/>
              </w:rPr>
            </w:pPr>
            <w:r w:rsidRPr="00BC5956">
              <w:rPr>
                <w:b/>
                <w:bCs/>
                <w:i w:val="0"/>
                <w:iCs w:val="0"/>
                <w:color w:val="auto"/>
                <w:sz w:val="24"/>
                <w:szCs w:val="24"/>
              </w:rPr>
              <w:t>CONCURSO PÚBLICO</w:t>
            </w:r>
          </w:p>
        </w:tc>
      </w:tr>
      <w:tr w:rsidR="006B23DF" w14:paraId="636C9360" w14:textId="77777777" w:rsidTr="006B23DF">
        <w:tc>
          <w:tcPr>
            <w:tcW w:w="1980" w:type="dxa"/>
            <w:vAlign w:val="center"/>
          </w:tcPr>
          <w:p w14:paraId="37F4B0E6" w14:textId="77777777" w:rsidR="006B23DF" w:rsidRDefault="006B23DF" w:rsidP="006B23DF">
            <w:pPr>
              <w:pStyle w:val="Nvel2-Red"/>
              <w:tabs>
                <w:tab w:val="clear" w:pos="720"/>
              </w:tabs>
              <w:spacing w:after="0" w:line="360" w:lineRule="auto"/>
              <w:jc w:val="center"/>
              <w:rPr>
                <w:i w:val="0"/>
                <w:iCs w:val="0"/>
                <w:color w:val="auto"/>
                <w:sz w:val="24"/>
                <w:szCs w:val="24"/>
              </w:rPr>
            </w:pPr>
            <w:r>
              <w:rPr>
                <w:i w:val="0"/>
                <w:iCs w:val="0"/>
                <w:color w:val="auto"/>
                <w:sz w:val="24"/>
                <w:szCs w:val="24"/>
              </w:rPr>
              <w:t>2022</w:t>
            </w:r>
          </w:p>
        </w:tc>
        <w:tc>
          <w:tcPr>
            <w:tcW w:w="1984" w:type="dxa"/>
            <w:vAlign w:val="center"/>
          </w:tcPr>
          <w:p w14:paraId="41332DB0" w14:textId="77777777" w:rsidR="006B23DF" w:rsidRDefault="006B23DF" w:rsidP="006B23DF">
            <w:pPr>
              <w:pStyle w:val="Nvel2-Red"/>
              <w:tabs>
                <w:tab w:val="clear" w:pos="720"/>
              </w:tabs>
              <w:spacing w:after="0" w:line="360" w:lineRule="auto"/>
              <w:jc w:val="center"/>
              <w:rPr>
                <w:i w:val="0"/>
                <w:iCs w:val="0"/>
                <w:color w:val="auto"/>
                <w:sz w:val="24"/>
                <w:szCs w:val="24"/>
              </w:rPr>
            </w:pPr>
            <w:r>
              <w:rPr>
                <w:i w:val="0"/>
                <w:iCs w:val="0"/>
                <w:color w:val="auto"/>
                <w:sz w:val="24"/>
                <w:szCs w:val="24"/>
              </w:rPr>
              <w:t>818</w:t>
            </w:r>
          </w:p>
        </w:tc>
      </w:tr>
      <w:tr w:rsidR="006B23DF" w14:paraId="025F131D" w14:textId="77777777" w:rsidTr="006B23DF">
        <w:tc>
          <w:tcPr>
            <w:tcW w:w="1980" w:type="dxa"/>
            <w:vAlign w:val="center"/>
          </w:tcPr>
          <w:p w14:paraId="575EACEE" w14:textId="77777777" w:rsidR="006B23DF" w:rsidRDefault="006B23DF" w:rsidP="006B23DF">
            <w:pPr>
              <w:pStyle w:val="Nvel2-Red"/>
              <w:tabs>
                <w:tab w:val="clear" w:pos="720"/>
              </w:tabs>
              <w:spacing w:after="0" w:line="360" w:lineRule="auto"/>
              <w:jc w:val="center"/>
              <w:rPr>
                <w:i w:val="0"/>
                <w:iCs w:val="0"/>
                <w:color w:val="auto"/>
                <w:sz w:val="24"/>
                <w:szCs w:val="24"/>
              </w:rPr>
            </w:pPr>
            <w:r>
              <w:rPr>
                <w:i w:val="0"/>
                <w:iCs w:val="0"/>
                <w:color w:val="auto"/>
                <w:sz w:val="24"/>
                <w:szCs w:val="24"/>
              </w:rPr>
              <w:t>2024</w:t>
            </w:r>
          </w:p>
        </w:tc>
        <w:tc>
          <w:tcPr>
            <w:tcW w:w="1984" w:type="dxa"/>
            <w:vAlign w:val="center"/>
          </w:tcPr>
          <w:p w14:paraId="661D053E" w14:textId="77777777" w:rsidR="006B23DF" w:rsidRDefault="006B23DF" w:rsidP="006B23DF">
            <w:pPr>
              <w:pStyle w:val="Nvel2-Red"/>
              <w:tabs>
                <w:tab w:val="clear" w:pos="720"/>
              </w:tabs>
              <w:spacing w:after="0" w:line="360" w:lineRule="auto"/>
              <w:jc w:val="center"/>
              <w:rPr>
                <w:i w:val="0"/>
                <w:iCs w:val="0"/>
                <w:color w:val="auto"/>
                <w:sz w:val="24"/>
                <w:szCs w:val="24"/>
              </w:rPr>
            </w:pPr>
            <w:r>
              <w:rPr>
                <w:i w:val="0"/>
                <w:iCs w:val="0"/>
                <w:color w:val="auto"/>
                <w:sz w:val="24"/>
                <w:szCs w:val="24"/>
              </w:rPr>
              <w:t>720</w:t>
            </w:r>
          </w:p>
        </w:tc>
      </w:tr>
      <w:tr w:rsidR="006B23DF" w14:paraId="46B825EB" w14:textId="77777777" w:rsidTr="006B23DF">
        <w:tc>
          <w:tcPr>
            <w:tcW w:w="1980" w:type="dxa"/>
            <w:vAlign w:val="center"/>
          </w:tcPr>
          <w:p w14:paraId="146CEF1E" w14:textId="77777777" w:rsidR="006B23DF" w:rsidRPr="00BC5956" w:rsidRDefault="006B23DF" w:rsidP="006B23DF">
            <w:pPr>
              <w:pStyle w:val="Nvel2-Red"/>
              <w:tabs>
                <w:tab w:val="clear" w:pos="720"/>
              </w:tabs>
              <w:spacing w:after="0" w:line="360" w:lineRule="auto"/>
              <w:jc w:val="center"/>
              <w:rPr>
                <w:b/>
                <w:bCs/>
                <w:i w:val="0"/>
                <w:iCs w:val="0"/>
                <w:color w:val="auto"/>
                <w:sz w:val="24"/>
                <w:szCs w:val="24"/>
              </w:rPr>
            </w:pPr>
            <w:r w:rsidRPr="00BC5956">
              <w:rPr>
                <w:b/>
                <w:bCs/>
                <w:i w:val="0"/>
                <w:iCs w:val="0"/>
                <w:color w:val="auto"/>
                <w:sz w:val="24"/>
                <w:szCs w:val="24"/>
              </w:rPr>
              <w:t>MÉDIA</w:t>
            </w:r>
          </w:p>
        </w:tc>
        <w:tc>
          <w:tcPr>
            <w:tcW w:w="1984" w:type="dxa"/>
            <w:vAlign w:val="center"/>
          </w:tcPr>
          <w:p w14:paraId="321E127D" w14:textId="77777777" w:rsidR="006B23DF" w:rsidRDefault="006B23DF" w:rsidP="006B23DF">
            <w:pPr>
              <w:pStyle w:val="Nvel2-Red"/>
              <w:tabs>
                <w:tab w:val="clear" w:pos="720"/>
              </w:tabs>
              <w:spacing w:after="0" w:line="360" w:lineRule="auto"/>
              <w:jc w:val="center"/>
              <w:rPr>
                <w:i w:val="0"/>
                <w:iCs w:val="0"/>
                <w:color w:val="auto"/>
                <w:sz w:val="24"/>
                <w:szCs w:val="24"/>
              </w:rPr>
            </w:pPr>
            <w:r>
              <w:rPr>
                <w:i w:val="0"/>
                <w:iCs w:val="0"/>
                <w:color w:val="auto"/>
                <w:sz w:val="24"/>
                <w:szCs w:val="24"/>
              </w:rPr>
              <w:t>769</w:t>
            </w:r>
          </w:p>
        </w:tc>
      </w:tr>
      <w:tr w:rsidR="006B23DF" w14:paraId="7777B9E5" w14:textId="77777777" w:rsidTr="006B23DF">
        <w:tc>
          <w:tcPr>
            <w:tcW w:w="1980" w:type="dxa"/>
            <w:vAlign w:val="center"/>
          </w:tcPr>
          <w:p w14:paraId="2193806A" w14:textId="77777777" w:rsidR="006B23DF" w:rsidRPr="00BC5956" w:rsidRDefault="006B23DF" w:rsidP="006B23DF">
            <w:pPr>
              <w:pStyle w:val="Nvel2-Red"/>
              <w:tabs>
                <w:tab w:val="clear" w:pos="720"/>
              </w:tabs>
              <w:spacing w:after="0" w:line="360" w:lineRule="auto"/>
              <w:jc w:val="center"/>
              <w:rPr>
                <w:b/>
                <w:bCs/>
                <w:i w:val="0"/>
                <w:iCs w:val="0"/>
                <w:color w:val="auto"/>
                <w:sz w:val="24"/>
                <w:szCs w:val="24"/>
              </w:rPr>
            </w:pPr>
            <w:r w:rsidRPr="00BC5956">
              <w:rPr>
                <w:b/>
                <w:bCs/>
                <w:i w:val="0"/>
                <w:iCs w:val="0"/>
                <w:color w:val="auto"/>
                <w:sz w:val="24"/>
                <w:szCs w:val="24"/>
              </w:rPr>
              <w:t>+ 10%</w:t>
            </w:r>
          </w:p>
        </w:tc>
        <w:tc>
          <w:tcPr>
            <w:tcW w:w="1984" w:type="dxa"/>
            <w:vAlign w:val="center"/>
          </w:tcPr>
          <w:p w14:paraId="32B22665" w14:textId="77777777" w:rsidR="006B23DF" w:rsidRPr="00BC5956" w:rsidRDefault="006B23DF" w:rsidP="006B23DF">
            <w:pPr>
              <w:pStyle w:val="Nvel2-Red"/>
              <w:tabs>
                <w:tab w:val="clear" w:pos="720"/>
              </w:tabs>
              <w:spacing w:after="0" w:line="360" w:lineRule="auto"/>
              <w:jc w:val="center"/>
              <w:rPr>
                <w:b/>
                <w:bCs/>
                <w:i w:val="0"/>
                <w:iCs w:val="0"/>
                <w:color w:val="auto"/>
                <w:sz w:val="24"/>
                <w:szCs w:val="24"/>
              </w:rPr>
            </w:pPr>
            <w:r w:rsidRPr="00BC5956">
              <w:rPr>
                <w:b/>
                <w:bCs/>
                <w:i w:val="0"/>
                <w:iCs w:val="0"/>
                <w:color w:val="auto"/>
                <w:sz w:val="24"/>
                <w:szCs w:val="24"/>
              </w:rPr>
              <w:t>+- 845</w:t>
            </w:r>
          </w:p>
        </w:tc>
      </w:tr>
    </w:tbl>
    <w:p w14:paraId="4B4834F2" w14:textId="77777777" w:rsidR="00BC5956" w:rsidRDefault="00BC5956" w:rsidP="001F17EA">
      <w:pPr>
        <w:pStyle w:val="Nvel2-Red"/>
        <w:tabs>
          <w:tab w:val="clear" w:pos="720"/>
        </w:tabs>
        <w:spacing w:before="0" w:after="0" w:line="360" w:lineRule="auto"/>
        <w:ind w:firstLine="851"/>
        <w:rPr>
          <w:i w:val="0"/>
          <w:iCs w:val="0"/>
          <w:color w:val="auto"/>
          <w:sz w:val="24"/>
          <w:szCs w:val="24"/>
        </w:rPr>
      </w:pPr>
    </w:p>
    <w:p w14:paraId="34015856" w14:textId="03BEEFE1" w:rsidR="002F5223" w:rsidRDefault="00DE3A89" w:rsidP="001F17EA">
      <w:pPr>
        <w:pStyle w:val="Nvel2-Red"/>
        <w:tabs>
          <w:tab w:val="clear" w:pos="720"/>
        </w:tabs>
        <w:spacing w:before="0" w:after="0" w:line="360" w:lineRule="auto"/>
        <w:ind w:firstLine="851"/>
        <w:rPr>
          <w:i w:val="0"/>
          <w:iCs w:val="0"/>
          <w:color w:val="auto"/>
          <w:sz w:val="24"/>
          <w:szCs w:val="24"/>
        </w:rPr>
      </w:pPr>
      <w:r>
        <w:rPr>
          <w:i w:val="0"/>
          <w:iCs w:val="0"/>
          <w:color w:val="auto"/>
          <w:sz w:val="24"/>
          <w:szCs w:val="24"/>
        </w:rPr>
        <w:br w:type="textWrapping" w:clear="all"/>
      </w:r>
    </w:p>
    <w:p w14:paraId="72CA34E7" w14:textId="45C0C0F1" w:rsidR="003C4B7B" w:rsidRDefault="00E27007" w:rsidP="00E27007">
      <w:pPr>
        <w:pStyle w:val="Nivel2"/>
        <w:numPr>
          <w:ilvl w:val="0"/>
          <w:numId w:val="0"/>
        </w:numPr>
        <w:spacing w:before="0" w:after="0" w:line="360" w:lineRule="auto"/>
        <w:ind w:firstLine="851"/>
        <w:rPr>
          <w:sz w:val="24"/>
          <w:szCs w:val="24"/>
        </w:rPr>
      </w:pPr>
      <w:r>
        <w:rPr>
          <w:sz w:val="24"/>
          <w:szCs w:val="24"/>
        </w:rPr>
        <w:t>A</w:t>
      </w:r>
      <w:r w:rsidR="001A5525">
        <w:rPr>
          <w:sz w:val="24"/>
          <w:szCs w:val="24"/>
        </w:rPr>
        <w:t>pós</w:t>
      </w:r>
      <w:r>
        <w:rPr>
          <w:sz w:val="24"/>
          <w:szCs w:val="24"/>
        </w:rPr>
        <w:t>,</w:t>
      </w:r>
      <w:r w:rsidR="001A5525">
        <w:rPr>
          <w:sz w:val="24"/>
          <w:szCs w:val="24"/>
        </w:rPr>
        <w:t xml:space="preserve"> foi solicitado formalmente via e-mail, cotação </w:t>
      </w:r>
      <w:r w:rsidR="003C4B7B">
        <w:rPr>
          <w:sz w:val="24"/>
          <w:szCs w:val="24"/>
        </w:rPr>
        <w:t>do valor da taxa de inscrição para cada nível de escolaridade exigido, utilizando como estimativa para este processo, a menor média em cada cotação fornecida, sendo esta:</w:t>
      </w:r>
    </w:p>
    <w:p w14:paraId="35D125EE" w14:textId="77777777" w:rsidR="006B23DF" w:rsidRDefault="006B23DF" w:rsidP="00E27007">
      <w:pPr>
        <w:pStyle w:val="Nivel2"/>
        <w:numPr>
          <w:ilvl w:val="0"/>
          <w:numId w:val="0"/>
        </w:numPr>
        <w:spacing w:before="0" w:after="0" w:line="360" w:lineRule="auto"/>
        <w:ind w:firstLine="851"/>
        <w:rPr>
          <w:sz w:val="24"/>
          <w:szCs w:val="24"/>
        </w:rPr>
      </w:pPr>
    </w:p>
    <w:tbl>
      <w:tblPr>
        <w:tblStyle w:val="Tabelacomgrade"/>
        <w:tblW w:w="10207" w:type="dxa"/>
        <w:tblInd w:w="-289" w:type="dxa"/>
        <w:tblLook w:val="04A0" w:firstRow="1" w:lastRow="0" w:firstColumn="1" w:lastColumn="0" w:noHBand="0" w:noVBand="1"/>
      </w:tblPr>
      <w:tblGrid>
        <w:gridCol w:w="993"/>
        <w:gridCol w:w="1701"/>
        <w:gridCol w:w="4394"/>
        <w:gridCol w:w="3119"/>
      </w:tblGrid>
      <w:tr w:rsidR="003C4B7B" w:rsidRPr="00D1242A" w14:paraId="2149CC69" w14:textId="77777777" w:rsidTr="00DF583E">
        <w:tc>
          <w:tcPr>
            <w:tcW w:w="993" w:type="dxa"/>
            <w:vAlign w:val="center"/>
          </w:tcPr>
          <w:p w14:paraId="591724C1"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ITEM</w:t>
            </w:r>
          </w:p>
        </w:tc>
        <w:tc>
          <w:tcPr>
            <w:tcW w:w="1701" w:type="dxa"/>
            <w:vAlign w:val="center"/>
          </w:tcPr>
          <w:p w14:paraId="67E9EB55"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UNIDADE</w:t>
            </w:r>
          </w:p>
        </w:tc>
        <w:tc>
          <w:tcPr>
            <w:tcW w:w="4394" w:type="dxa"/>
            <w:vAlign w:val="center"/>
          </w:tcPr>
          <w:p w14:paraId="13F61950"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DESCRIÇÃO</w:t>
            </w:r>
          </w:p>
        </w:tc>
        <w:tc>
          <w:tcPr>
            <w:tcW w:w="3119" w:type="dxa"/>
            <w:vAlign w:val="center"/>
          </w:tcPr>
          <w:p w14:paraId="6335C815"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VALOR UNITÁRIO ESTIMADO</w:t>
            </w:r>
          </w:p>
        </w:tc>
      </w:tr>
      <w:tr w:rsidR="003C4B7B" w:rsidRPr="00D1242A" w14:paraId="7E070379" w14:textId="77777777" w:rsidTr="00DF583E">
        <w:tc>
          <w:tcPr>
            <w:tcW w:w="993" w:type="dxa"/>
          </w:tcPr>
          <w:p w14:paraId="27339883"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01</w:t>
            </w:r>
          </w:p>
        </w:tc>
        <w:tc>
          <w:tcPr>
            <w:tcW w:w="1701" w:type="dxa"/>
          </w:tcPr>
          <w:p w14:paraId="016E8E32"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Inscrição</w:t>
            </w:r>
          </w:p>
        </w:tc>
        <w:tc>
          <w:tcPr>
            <w:tcW w:w="4394" w:type="dxa"/>
            <w:vAlign w:val="center"/>
          </w:tcPr>
          <w:p w14:paraId="0951B4E9" w14:textId="77777777" w:rsidR="003C4B7B" w:rsidRPr="00D1242A" w:rsidRDefault="003C4B7B" w:rsidP="00DF583E">
            <w:pPr>
              <w:spacing w:before="120" w:line="360" w:lineRule="auto"/>
              <w:jc w:val="both"/>
              <w:rPr>
                <w:rFonts w:ascii="Arial" w:hAnsi="Arial" w:cs="Arial"/>
                <w:sz w:val="20"/>
              </w:rPr>
            </w:pPr>
            <w:r w:rsidRPr="00D1242A">
              <w:rPr>
                <w:rFonts w:ascii="Arial" w:hAnsi="Arial" w:cs="Arial"/>
                <w:sz w:val="20"/>
              </w:rPr>
              <w:t xml:space="preserve">Inscrição para Concurso Público Municipal ou Processo Seletivo </w:t>
            </w:r>
            <w:r>
              <w:rPr>
                <w:rFonts w:ascii="Arial" w:hAnsi="Arial" w:cs="Arial"/>
                <w:sz w:val="20"/>
              </w:rPr>
              <w:t>com Escolaridade de Ensino Fundamental Incompleto.</w:t>
            </w:r>
          </w:p>
        </w:tc>
        <w:tc>
          <w:tcPr>
            <w:tcW w:w="3119" w:type="dxa"/>
          </w:tcPr>
          <w:p w14:paraId="1E961096" w14:textId="77777777" w:rsidR="003C4B7B" w:rsidRPr="00D1242A" w:rsidRDefault="003C4B7B" w:rsidP="00DF583E">
            <w:pPr>
              <w:spacing w:before="120" w:line="360" w:lineRule="auto"/>
              <w:jc w:val="center"/>
              <w:rPr>
                <w:rFonts w:ascii="Arial" w:hAnsi="Arial" w:cs="Arial"/>
                <w:sz w:val="20"/>
              </w:rPr>
            </w:pPr>
            <w:r>
              <w:rPr>
                <w:rFonts w:ascii="Arial" w:hAnsi="Arial" w:cs="Arial"/>
                <w:sz w:val="20"/>
              </w:rPr>
              <w:t>R$ 35,00</w:t>
            </w:r>
          </w:p>
        </w:tc>
      </w:tr>
      <w:tr w:rsidR="003C4B7B" w:rsidRPr="00D1242A" w14:paraId="3C32DB16" w14:textId="77777777" w:rsidTr="00DF583E">
        <w:tc>
          <w:tcPr>
            <w:tcW w:w="993" w:type="dxa"/>
          </w:tcPr>
          <w:p w14:paraId="6E1D2B42"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02</w:t>
            </w:r>
          </w:p>
        </w:tc>
        <w:tc>
          <w:tcPr>
            <w:tcW w:w="1701" w:type="dxa"/>
          </w:tcPr>
          <w:p w14:paraId="70117397"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Inscrição</w:t>
            </w:r>
          </w:p>
        </w:tc>
        <w:tc>
          <w:tcPr>
            <w:tcW w:w="4394" w:type="dxa"/>
            <w:vAlign w:val="center"/>
          </w:tcPr>
          <w:p w14:paraId="688C685B" w14:textId="77777777" w:rsidR="003C4B7B" w:rsidRPr="00D1242A" w:rsidRDefault="003C4B7B" w:rsidP="00DF583E">
            <w:pPr>
              <w:spacing w:before="120" w:line="360" w:lineRule="auto"/>
              <w:jc w:val="both"/>
              <w:rPr>
                <w:rFonts w:ascii="Arial" w:hAnsi="Arial" w:cs="Arial"/>
                <w:sz w:val="20"/>
              </w:rPr>
            </w:pPr>
            <w:r w:rsidRPr="00D1242A">
              <w:rPr>
                <w:rFonts w:ascii="Arial" w:hAnsi="Arial" w:cs="Arial"/>
                <w:sz w:val="20"/>
              </w:rPr>
              <w:t xml:space="preserve">Inscrição para Concurso Público Municipal ou Processo Seletivo </w:t>
            </w:r>
            <w:r>
              <w:rPr>
                <w:rFonts w:ascii="Arial" w:hAnsi="Arial" w:cs="Arial"/>
                <w:sz w:val="20"/>
              </w:rPr>
              <w:t>com Escolaridade de Ensino Médio.</w:t>
            </w:r>
          </w:p>
        </w:tc>
        <w:tc>
          <w:tcPr>
            <w:tcW w:w="3119" w:type="dxa"/>
          </w:tcPr>
          <w:p w14:paraId="6D8C58AD" w14:textId="77777777" w:rsidR="003C4B7B" w:rsidRPr="00D1242A" w:rsidRDefault="003C4B7B" w:rsidP="00DF583E">
            <w:pPr>
              <w:spacing w:before="120" w:line="360" w:lineRule="auto"/>
              <w:jc w:val="center"/>
              <w:rPr>
                <w:rFonts w:ascii="Arial" w:hAnsi="Arial" w:cs="Arial"/>
                <w:sz w:val="20"/>
              </w:rPr>
            </w:pPr>
            <w:r>
              <w:rPr>
                <w:rFonts w:ascii="Arial" w:hAnsi="Arial" w:cs="Arial"/>
                <w:sz w:val="20"/>
              </w:rPr>
              <w:t>R$ 45,00</w:t>
            </w:r>
          </w:p>
        </w:tc>
      </w:tr>
      <w:tr w:rsidR="003C4B7B" w:rsidRPr="00D1242A" w14:paraId="64A67A38" w14:textId="77777777" w:rsidTr="00DF583E">
        <w:tc>
          <w:tcPr>
            <w:tcW w:w="993" w:type="dxa"/>
          </w:tcPr>
          <w:p w14:paraId="060BA6C0"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03</w:t>
            </w:r>
          </w:p>
        </w:tc>
        <w:tc>
          <w:tcPr>
            <w:tcW w:w="1701" w:type="dxa"/>
          </w:tcPr>
          <w:p w14:paraId="0808B95E" w14:textId="77777777" w:rsidR="003C4B7B" w:rsidRPr="00D1242A" w:rsidRDefault="003C4B7B" w:rsidP="00DF583E">
            <w:pPr>
              <w:spacing w:before="120" w:line="360" w:lineRule="auto"/>
              <w:jc w:val="center"/>
              <w:rPr>
                <w:rFonts w:ascii="Arial" w:hAnsi="Arial" w:cs="Arial"/>
                <w:sz w:val="20"/>
              </w:rPr>
            </w:pPr>
            <w:r w:rsidRPr="00D1242A">
              <w:rPr>
                <w:rFonts w:ascii="Arial" w:hAnsi="Arial" w:cs="Arial"/>
                <w:sz w:val="20"/>
              </w:rPr>
              <w:t>Inscrição</w:t>
            </w:r>
          </w:p>
        </w:tc>
        <w:tc>
          <w:tcPr>
            <w:tcW w:w="4394" w:type="dxa"/>
            <w:vAlign w:val="center"/>
          </w:tcPr>
          <w:p w14:paraId="51BC05AB" w14:textId="77777777" w:rsidR="003C4B7B" w:rsidRPr="00D1242A" w:rsidRDefault="003C4B7B" w:rsidP="00DF583E">
            <w:pPr>
              <w:spacing w:before="120" w:line="360" w:lineRule="auto"/>
              <w:jc w:val="both"/>
              <w:rPr>
                <w:rFonts w:ascii="Arial" w:hAnsi="Arial" w:cs="Arial"/>
                <w:sz w:val="20"/>
              </w:rPr>
            </w:pPr>
            <w:r w:rsidRPr="00D1242A">
              <w:rPr>
                <w:rFonts w:ascii="Arial" w:hAnsi="Arial" w:cs="Arial"/>
                <w:sz w:val="20"/>
              </w:rPr>
              <w:t xml:space="preserve">Inscrição para Concurso Público Municipal ou Processo Seletivo </w:t>
            </w:r>
            <w:r>
              <w:rPr>
                <w:rFonts w:ascii="Arial" w:hAnsi="Arial" w:cs="Arial"/>
                <w:sz w:val="20"/>
              </w:rPr>
              <w:t>com Escolaridade de Ensino Superior.</w:t>
            </w:r>
          </w:p>
        </w:tc>
        <w:tc>
          <w:tcPr>
            <w:tcW w:w="3119" w:type="dxa"/>
          </w:tcPr>
          <w:p w14:paraId="353245A4" w14:textId="77777777" w:rsidR="003C4B7B" w:rsidRPr="00D1242A" w:rsidRDefault="003C4B7B" w:rsidP="00DF583E">
            <w:pPr>
              <w:spacing w:before="120" w:line="360" w:lineRule="auto"/>
              <w:jc w:val="center"/>
              <w:rPr>
                <w:rFonts w:ascii="Arial" w:hAnsi="Arial" w:cs="Arial"/>
                <w:sz w:val="20"/>
              </w:rPr>
            </w:pPr>
            <w:r>
              <w:rPr>
                <w:rFonts w:ascii="Arial" w:hAnsi="Arial" w:cs="Arial"/>
                <w:sz w:val="20"/>
              </w:rPr>
              <w:t>R$ 65,00</w:t>
            </w:r>
          </w:p>
        </w:tc>
      </w:tr>
      <w:tr w:rsidR="003C4B7B" w:rsidRPr="00D1242A" w14:paraId="5DB0C055" w14:textId="77777777" w:rsidTr="00DF583E">
        <w:tc>
          <w:tcPr>
            <w:tcW w:w="7088" w:type="dxa"/>
            <w:gridSpan w:val="3"/>
            <w:vAlign w:val="center"/>
          </w:tcPr>
          <w:p w14:paraId="61ABA7C9" w14:textId="77777777" w:rsidR="003C4B7B" w:rsidRPr="00D1242A" w:rsidRDefault="003C4B7B" w:rsidP="00DF583E">
            <w:pPr>
              <w:spacing w:before="120" w:line="360" w:lineRule="auto"/>
              <w:jc w:val="center"/>
              <w:rPr>
                <w:rFonts w:ascii="Arial" w:hAnsi="Arial" w:cs="Arial"/>
                <w:sz w:val="20"/>
              </w:rPr>
            </w:pPr>
            <w:r>
              <w:rPr>
                <w:rFonts w:ascii="Arial" w:hAnsi="Arial" w:cs="Arial"/>
                <w:sz w:val="20"/>
              </w:rPr>
              <w:t>VALOR MÉDIO ESTIMADO</w:t>
            </w:r>
          </w:p>
        </w:tc>
        <w:tc>
          <w:tcPr>
            <w:tcW w:w="3119" w:type="dxa"/>
            <w:vAlign w:val="center"/>
          </w:tcPr>
          <w:p w14:paraId="1150A403" w14:textId="77777777" w:rsidR="003C4B7B" w:rsidRPr="00D1242A" w:rsidRDefault="003C4B7B" w:rsidP="00DF583E">
            <w:pPr>
              <w:spacing w:before="120" w:line="360" w:lineRule="auto"/>
              <w:jc w:val="center"/>
              <w:rPr>
                <w:rFonts w:ascii="Arial" w:hAnsi="Arial" w:cs="Arial"/>
                <w:sz w:val="20"/>
              </w:rPr>
            </w:pPr>
            <w:r>
              <w:rPr>
                <w:rFonts w:ascii="Arial" w:hAnsi="Arial" w:cs="Arial"/>
                <w:sz w:val="20"/>
              </w:rPr>
              <w:t>R$ 48,33</w:t>
            </w:r>
          </w:p>
        </w:tc>
      </w:tr>
    </w:tbl>
    <w:p w14:paraId="36F4900D" w14:textId="77777777" w:rsidR="003C4B7B" w:rsidRPr="00A64A7D" w:rsidRDefault="003C4B7B" w:rsidP="009F6FB5">
      <w:pPr>
        <w:pStyle w:val="Nivel2"/>
        <w:numPr>
          <w:ilvl w:val="0"/>
          <w:numId w:val="0"/>
        </w:numPr>
        <w:spacing w:before="0" w:after="0" w:line="360" w:lineRule="auto"/>
        <w:rPr>
          <w:sz w:val="24"/>
          <w:szCs w:val="24"/>
        </w:rPr>
      </w:pPr>
    </w:p>
    <w:p w14:paraId="1767B109" w14:textId="5904DAAD" w:rsidR="00B86196" w:rsidRDefault="00C3632E"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55CC03E5"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Lei Orçamentária Anual nº </w:t>
      </w:r>
      <w:r w:rsidR="00567C99">
        <w:rPr>
          <w:sz w:val="24"/>
          <w:szCs w:val="24"/>
        </w:rPr>
        <w:t>2</w:t>
      </w:r>
      <w:r w:rsidR="000C7AEC">
        <w:rPr>
          <w:sz w:val="24"/>
          <w:szCs w:val="24"/>
        </w:rPr>
        <w:t>.631</w:t>
      </w:r>
      <w:r w:rsidR="00567C99">
        <w:rPr>
          <w:sz w:val="24"/>
          <w:szCs w:val="24"/>
        </w:rPr>
        <w:t xml:space="preserve"> de 1</w:t>
      </w:r>
      <w:r w:rsidR="000C7AEC">
        <w:rPr>
          <w:sz w:val="24"/>
          <w:szCs w:val="24"/>
        </w:rPr>
        <w:t>9</w:t>
      </w:r>
      <w:r w:rsidR="00567C99">
        <w:rPr>
          <w:sz w:val="24"/>
          <w:szCs w:val="24"/>
        </w:rPr>
        <w:t xml:space="preserve"> de Dezembro de 202</w:t>
      </w:r>
      <w:r w:rsidR="000C7AEC">
        <w:rPr>
          <w:sz w:val="24"/>
          <w:szCs w:val="24"/>
        </w:rPr>
        <w:t>4</w:t>
      </w:r>
      <w:r w:rsidR="00567C99">
        <w:rPr>
          <w:sz w:val="24"/>
          <w:szCs w:val="24"/>
        </w:rPr>
        <w:t>.</w:t>
      </w:r>
    </w:p>
    <w:p w14:paraId="61F557C1" w14:textId="3764B722"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0A8CCB43" w14:textId="6281423E" w:rsidR="00C57E60" w:rsidRPr="0057186B" w:rsidRDefault="00C57E60" w:rsidP="00C57E60">
      <w:pPr>
        <w:spacing w:line="360" w:lineRule="auto"/>
        <w:ind w:firstLine="851"/>
        <w:jc w:val="both"/>
        <w:rPr>
          <w:rFonts w:ascii="Arial" w:eastAsia="Calibri" w:hAnsi="Arial" w:cs="Arial"/>
          <w:szCs w:val="24"/>
          <w:lang w:eastAsia="en-US"/>
        </w:rPr>
      </w:pPr>
      <w:r w:rsidRPr="00D224B7">
        <w:rPr>
          <w:rFonts w:ascii="Arial" w:eastAsia="Calibri" w:hAnsi="Arial" w:cs="Arial"/>
          <w:b/>
          <w:bCs/>
          <w:szCs w:val="24"/>
          <w:lang w:eastAsia="en-US"/>
        </w:rPr>
        <w:t>Gestão/Unidade:</w:t>
      </w:r>
      <w:r w:rsidR="0057186B">
        <w:rPr>
          <w:rFonts w:ascii="Arial" w:eastAsia="Calibri" w:hAnsi="Arial" w:cs="Arial"/>
          <w:b/>
          <w:bCs/>
          <w:szCs w:val="24"/>
          <w:lang w:eastAsia="en-US"/>
        </w:rPr>
        <w:t xml:space="preserve"> </w:t>
      </w:r>
      <w:r w:rsidR="0057186B" w:rsidRPr="0057186B">
        <w:rPr>
          <w:rFonts w:ascii="Arial" w:eastAsia="Calibri" w:hAnsi="Arial" w:cs="Arial"/>
          <w:szCs w:val="24"/>
          <w:lang w:eastAsia="en-US"/>
        </w:rPr>
        <w:t>Departamento de Administração, Planejamento, Finanças e RH</w:t>
      </w:r>
      <w:r w:rsidR="0057186B">
        <w:rPr>
          <w:rFonts w:ascii="Arial" w:eastAsia="Calibri" w:hAnsi="Arial" w:cs="Arial"/>
          <w:szCs w:val="24"/>
          <w:lang w:eastAsia="en-US"/>
        </w:rPr>
        <w:t>.</w:t>
      </w:r>
    </w:p>
    <w:p w14:paraId="565E6F1A" w14:textId="1007E053" w:rsidR="00C57E60" w:rsidRDefault="00C57E60" w:rsidP="00C57E60">
      <w:pPr>
        <w:spacing w:line="360" w:lineRule="auto"/>
        <w:ind w:firstLine="851"/>
        <w:jc w:val="both"/>
        <w:rPr>
          <w:rFonts w:ascii="Arial" w:eastAsia="Calibri" w:hAnsi="Arial" w:cs="Arial"/>
          <w:b/>
          <w:bCs/>
          <w:szCs w:val="24"/>
          <w:lang w:eastAsia="en-US"/>
        </w:rPr>
      </w:pPr>
      <w:r w:rsidRPr="00D224B7">
        <w:rPr>
          <w:rFonts w:ascii="Arial" w:eastAsia="Calibri" w:hAnsi="Arial" w:cs="Arial"/>
          <w:b/>
          <w:bCs/>
          <w:szCs w:val="24"/>
          <w:lang w:eastAsia="en-US"/>
        </w:rPr>
        <w:t>- Fonte de Recursos:</w:t>
      </w:r>
    </w:p>
    <w:p w14:paraId="19357AA4" w14:textId="783DDE35" w:rsidR="007568BE" w:rsidRPr="007568BE" w:rsidRDefault="007568BE" w:rsidP="007568BE">
      <w:pPr>
        <w:spacing w:line="360" w:lineRule="auto"/>
        <w:ind w:firstLine="1134"/>
        <w:jc w:val="both"/>
        <w:rPr>
          <w:rFonts w:ascii="Arial" w:eastAsia="Calibri" w:hAnsi="Arial" w:cs="Arial"/>
          <w:szCs w:val="24"/>
          <w:lang w:eastAsia="en-US"/>
        </w:rPr>
      </w:pPr>
      <w:r w:rsidRPr="007568BE">
        <w:rPr>
          <w:rFonts w:ascii="Arial" w:eastAsia="Calibri" w:hAnsi="Arial" w:cs="Arial"/>
          <w:szCs w:val="24"/>
          <w:lang w:eastAsia="en-US"/>
        </w:rPr>
        <w:t xml:space="preserve">- </w:t>
      </w:r>
      <w:r w:rsidR="006B23DF">
        <w:rPr>
          <w:rFonts w:ascii="Arial" w:eastAsia="Calibri" w:hAnsi="Arial" w:cs="Arial"/>
          <w:szCs w:val="24"/>
          <w:lang w:eastAsia="en-US"/>
        </w:rPr>
        <w:t>Manutenção da Gestão Financeira e Administrativa: 0.01.00 110.000</w:t>
      </w:r>
    </w:p>
    <w:p w14:paraId="5EC1FB5C" w14:textId="77777777" w:rsidR="00C57E60" w:rsidRPr="00D224B7" w:rsidRDefault="00C57E60" w:rsidP="00C57E60">
      <w:pPr>
        <w:spacing w:line="360" w:lineRule="auto"/>
        <w:ind w:firstLine="851"/>
        <w:jc w:val="both"/>
        <w:rPr>
          <w:rFonts w:ascii="Arial" w:eastAsia="Calibri" w:hAnsi="Arial" w:cs="Arial"/>
          <w:b/>
          <w:bCs/>
          <w:szCs w:val="24"/>
          <w:lang w:eastAsia="en-US"/>
        </w:rPr>
      </w:pPr>
      <w:r w:rsidRPr="00D224B7">
        <w:rPr>
          <w:rFonts w:ascii="Arial" w:eastAsia="Calibri" w:hAnsi="Arial" w:cs="Arial"/>
          <w:b/>
          <w:bCs/>
          <w:szCs w:val="24"/>
          <w:lang w:eastAsia="en-US"/>
        </w:rPr>
        <w:t>- Programa de Trabalho:</w:t>
      </w:r>
    </w:p>
    <w:p w14:paraId="4B22B409" w14:textId="605D772A" w:rsidR="00C57E60" w:rsidRPr="00D224B7" w:rsidRDefault="00C57E60" w:rsidP="006B23DF">
      <w:pPr>
        <w:spacing w:line="360" w:lineRule="auto"/>
        <w:ind w:firstLine="1134"/>
        <w:jc w:val="both"/>
        <w:rPr>
          <w:rFonts w:ascii="Arial" w:eastAsia="Calibri" w:hAnsi="Arial" w:cs="Arial"/>
          <w:szCs w:val="24"/>
          <w:lang w:eastAsia="en-US"/>
        </w:rPr>
      </w:pPr>
      <w:r w:rsidRPr="00D224B7">
        <w:rPr>
          <w:rFonts w:ascii="Arial" w:eastAsia="Calibri" w:hAnsi="Arial" w:cs="Arial"/>
          <w:szCs w:val="24"/>
          <w:lang w:eastAsia="en-US"/>
        </w:rPr>
        <w:lastRenderedPageBreak/>
        <w:t xml:space="preserve">- </w:t>
      </w:r>
      <w:r w:rsidR="008645C4" w:rsidRPr="008645C4">
        <w:rPr>
          <w:rFonts w:ascii="Arial" w:eastAsia="Calibri" w:hAnsi="Arial" w:cs="Arial"/>
          <w:szCs w:val="24"/>
          <w:lang w:eastAsia="en-US"/>
        </w:rPr>
        <w:t>Manutenção</w:t>
      </w:r>
      <w:r w:rsidR="006B23DF">
        <w:rPr>
          <w:rFonts w:ascii="Arial" w:eastAsia="Calibri" w:hAnsi="Arial" w:cs="Arial"/>
          <w:szCs w:val="24"/>
          <w:lang w:eastAsia="en-US"/>
        </w:rPr>
        <w:t xml:space="preserve"> </w:t>
      </w:r>
      <w:r w:rsidR="006B23DF">
        <w:rPr>
          <w:rFonts w:ascii="Arial" w:eastAsia="Calibri" w:hAnsi="Arial" w:cs="Arial"/>
          <w:szCs w:val="24"/>
          <w:lang w:eastAsia="en-US"/>
        </w:rPr>
        <w:t>da Gestão Financeira e Administrativa:</w:t>
      </w:r>
      <w:r w:rsidR="006B23DF">
        <w:rPr>
          <w:rFonts w:ascii="Arial" w:eastAsia="Calibri" w:hAnsi="Arial" w:cs="Arial"/>
          <w:szCs w:val="24"/>
          <w:lang w:eastAsia="en-US"/>
        </w:rPr>
        <w:t xml:space="preserve"> 04 122 0102 2103 0000</w:t>
      </w:r>
    </w:p>
    <w:p w14:paraId="74423B17" w14:textId="77777777" w:rsidR="00C57E60" w:rsidRPr="00D224B7" w:rsidRDefault="00C57E60" w:rsidP="00C57E60">
      <w:pPr>
        <w:spacing w:line="360" w:lineRule="auto"/>
        <w:ind w:firstLine="851"/>
        <w:jc w:val="both"/>
        <w:rPr>
          <w:rFonts w:ascii="Arial" w:eastAsia="Calibri" w:hAnsi="Arial" w:cs="Arial"/>
          <w:b/>
          <w:bCs/>
          <w:szCs w:val="24"/>
          <w:lang w:eastAsia="en-US"/>
        </w:rPr>
      </w:pPr>
      <w:r w:rsidRPr="00D224B7">
        <w:rPr>
          <w:rFonts w:ascii="Arial" w:eastAsia="Calibri" w:hAnsi="Arial" w:cs="Arial"/>
          <w:b/>
          <w:bCs/>
          <w:szCs w:val="24"/>
          <w:lang w:eastAsia="en-US"/>
        </w:rPr>
        <w:t>- Elemento de Despesa:</w:t>
      </w:r>
    </w:p>
    <w:p w14:paraId="0BCA1E82" w14:textId="3E9D9D4B" w:rsidR="008645C4" w:rsidRPr="00D224B7" w:rsidRDefault="00C57E60" w:rsidP="006B23DF">
      <w:pPr>
        <w:spacing w:line="360" w:lineRule="auto"/>
        <w:ind w:left="284" w:firstLine="851"/>
        <w:jc w:val="both"/>
        <w:rPr>
          <w:rFonts w:ascii="Arial" w:eastAsia="Calibri" w:hAnsi="Arial" w:cs="Arial"/>
          <w:szCs w:val="24"/>
          <w:lang w:eastAsia="en-US"/>
        </w:rPr>
      </w:pPr>
      <w:r w:rsidRPr="00D224B7">
        <w:rPr>
          <w:rFonts w:ascii="Arial" w:eastAsia="Calibri" w:hAnsi="Arial" w:cs="Arial"/>
          <w:szCs w:val="24"/>
          <w:lang w:eastAsia="en-US"/>
        </w:rPr>
        <w:t xml:space="preserve">- </w:t>
      </w:r>
      <w:r w:rsidR="008645C4">
        <w:rPr>
          <w:rFonts w:ascii="Arial" w:eastAsia="Calibri" w:hAnsi="Arial" w:cs="Arial"/>
          <w:szCs w:val="24"/>
          <w:lang w:eastAsia="en-US"/>
        </w:rPr>
        <w:t>Outros Serviços de Terceiros – Pessoa Jurídica:</w:t>
      </w:r>
      <w:r w:rsidR="006B23DF">
        <w:rPr>
          <w:rFonts w:ascii="Arial" w:eastAsia="Calibri" w:hAnsi="Arial" w:cs="Arial"/>
          <w:szCs w:val="24"/>
          <w:lang w:eastAsia="en-US"/>
        </w:rPr>
        <w:t xml:space="preserve"> 3.3.90.39.00</w:t>
      </w:r>
    </w:p>
    <w:p w14:paraId="6401AE9B" w14:textId="77777777" w:rsidR="00B86196" w:rsidRPr="00A64A7D" w:rsidRDefault="00B86196" w:rsidP="009F6FB5">
      <w:pPr>
        <w:spacing w:line="360" w:lineRule="auto"/>
        <w:jc w:val="both"/>
        <w:rPr>
          <w:rFonts w:ascii="Arial" w:hAnsi="Arial" w:cs="Arial"/>
          <w:b/>
          <w:szCs w:val="24"/>
        </w:rPr>
      </w:pPr>
    </w:p>
    <w:p w14:paraId="2F94614D" w14:textId="77777777" w:rsidR="00B86196" w:rsidRDefault="00B86196" w:rsidP="009F6FB5">
      <w:pPr>
        <w:spacing w:line="360" w:lineRule="auto"/>
        <w:jc w:val="both"/>
        <w:rPr>
          <w:rFonts w:ascii="Arial" w:hAnsi="Arial" w:cs="Arial"/>
          <w:b/>
          <w:szCs w:val="24"/>
        </w:rPr>
      </w:pPr>
    </w:p>
    <w:p w14:paraId="31F785BD" w14:textId="77777777" w:rsidR="006B23DF" w:rsidRPr="00A64A7D" w:rsidRDefault="006B23DF" w:rsidP="009F6FB5">
      <w:pPr>
        <w:spacing w:line="360" w:lineRule="auto"/>
        <w:jc w:val="both"/>
        <w:rPr>
          <w:rFonts w:ascii="Arial" w:hAnsi="Arial" w:cs="Arial"/>
          <w:b/>
          <w:szCs w:val="24"/>
        </w:rPr>
      </w:pPr>
    </w:p>
    <w:p w14:paraId="6A659D83" w14:textId="443F36FA" w:rsidR="00B86196" w:rsidRPr="00A64A7D" w:rsidRDefault="00DB5B56" w:rsidP="00DB5B56">
      <w:pPr>
        <w:spacing w:line="360" w:lineRule="auto"/>
        <w:jc w:val="right"/>
        <w:rPr>
          <w:rFonts w:ascii="Arial" w:hAnsi="Arial" w:cs="Arial"/>
          <w:szCs w:val="24"/>
        </w:rPr>
      </w:pPr>
      <w:r>
        <w:rPr>
          <w:rFonts w:ascii="Arial" w:hAnsi="Arial" w:cs="Arial"/>
          <w:szCs w:val="24"/>
        </w:rPr>
        <w:t xml:space="preserve">Ibirarema, </w:t>
      </w:r>
      <w:r w:rsidR="00D310A2">
        <w:rPr>
          <w:rFonts w:ascii="Arial" w:hAnsi="Arial" w:cs="Arial"/>
          <w:szCs w:val="24"/>
        </w:rPr>
        <w:t>09</w:t>
      </w:r>
      <w:r>
        <w:rPr>
          <w:rFonts w:ascii="Arial" w:hAnsi="Arial" w:cs="Arial"/>
          <w:szCs w:val="24"/>
        </w:rPr>
        <w:t xml:space="preserve"> de </w:t>
      </w:r>
      <w:r w:rsidR="00E27007">
        <w:rPr>
          <w:rFonts w:ascii="Arial" w:hAnsi="Arial" w:cs="Arial"/>
          <w:szCs w:val="24"/>
        </w:rPr>
        <w:t>d</w:t>
      </w:r>
      <w:r w:rsidR="001367D6">
        <w:rPr>
          <w:rFonts w:ascii="Arial" w:hAnsi="Arial" w:cs="Arial"/>
          <w:szCs w:val="24"/>
        </w:rPr>
        <w:t>ezembro</w:t>
      </w:r>
      <w:r>
        <w:rPr>
          <w:rFonts w:ascii="Arial" w:hAnsi="Arial" w:cs="Arial"/>
          <w:szCs w:val="24"/>
        </w:rPr>
        <w:t xml:space="preserve"> de 202</w:t>
      </w:r>
      <w:r w:rsidR="00E27007">
        <w:rPr>
          <w:rFonts w:ascii="Arial" w:hAnsi="Arial" w:cs="Arial"/>
          <w:szCs w:val="24"/>
        </w:rPr>
        <w:t>5</w:t>
      </w:r>
      <w:r w:rsidR="0016789B">
        <w:rPr>
          <w:rFonts w:ascii="Arial" w:hAnsi="Arial" w:cs="Arial"/>
          <w:szCs w:val="24"/>
        </w:rPr>
        <w:t>.</w:t>
      </w:r>
    </w:p>
    <w:p w14:paraId="7E6F2CFE" w14:textId="77777777" w:rsidR="00B86196" w:rsidRPr="00A64A7D" w:rsidRDefault="00B86196" w:rsidP="00B60633">
      <w:pPr>
        <w:spacing w:line="360" w:lineRule="auto"/>
        <w:jc w:val="center"/>
        <w:rPr>
          <w:rFonts w:ascii="Arial" w:hAnsi="Arial" w:cs="Arial"/>
          <w:szCs w:val="24"/>
        </w:rPr>
      </w:pPr>
    </w:p>
    <w:p w14:paraId="0A1E16BF" w14:textId="77777777" w:rsidR="00B86196" w:rsidRPr="00A64A7D" w:rsidRDefault="00B86196" w:rsidP="00B60633">
      <w:pPr>
        <w:spacing w:line="360" w:lineRule="auto"/>
        <w:jc w:val="center"/>
        <w:rPr>
          <w:rFonts w:ascii="Arial" w:hAnsi="Arial" w:cs="Arial"/>
          <w:szCs w:val="24"/>
        </w:rPr>
      </w:pPr>
    </w:p>
    <w:p w14:paraId="3F5B4446" w14:textId="77777777" w:rsidR="00B86196" w:rsidRDefault="00B86196" w:rsidP="00B60633">
      <w:pPr>
        <w:spacing w:line="360" w:lineRule="auto"/>
        <w:jc w:val="center"/>
        <w:rPr>
          <w:rFonts w:ascii="Arial" w:hAnsi="Arial" w:cs="Arial"/>
          <w:szCs w:val="24"/>
        </w:rPr>
      </w:pPr>
    </w:p>
    <w:p w14:paraId="7A6F0AEE" w14:textId="77777777" w:rsidR="006B23DF" w:rsidRPr="00A64A7D" w:rsidRDefault="006B23DF"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6A45B513" w:rsidR="00B86196" w:rsidRPr="00DB5B56" w:rsidRDefault="00E27007" w:rsidP="00B60633">
      <w:pPr>
        <w:spacing w:line="360" w:lineRule="auto"/>
        <w:jc w:val="center"/>
        <w:rPr>
          <w:rFonts w:ascii="Arial" w:hAnsi="Arial" w:cs="Arial"/>
          <w:b/>
          <w:bCs/>
          <w:szCs w:val="24"/>
        </w:rPr>
      </w:pPr>
      <w:r>
        <w:rPr>
          <w:rFonts w:ascii="Arial" w:hAnsi="Arial" w:cs="Arial"/>
          <w:b/>
          <w:bCs/>
          <w:szCs w:val="24"/>
        </w:rPr>
        <w:t>JÉSSICA ZILIO RIBEIRO</w:t>
      </w:r>
    </w:p>
    <w:p w14:paraId="7562ECCB" w14:textId="16C2C0B7" w:rsidR="007568BE" w:rsidRDefault="00DB5B56" w:rsidP="003C4B7B">
      <w:pPr>
        <w:spacing w:line="360" w:lineRule="auto"/>
        <w:jc w:val="center"/>
        <w:rPr>
          <w:rFonts w:ascii="Arial" w:hAnsi="Arial" w:cs="Arial"/>
          <w:szCs w:val="24"/>
        </w:rPr>
      </w:pPr>
      <w:r>
        <w:rPr>
          <w:rFonts w:ascii="Arial" w:hAnsi="Arial" w:cs="Arial"/>
          <w:szCs w:val="24"/>
        </w:rPr>
        <w:t>Diretor</w:t>
      </w:r>
      <w:r w:rsidR="00E27007">
        <w:rPr>
          <w:rFonts w:ascii="Arial" w:hAnsi="Arial" w:cs="Arial"/>
          <w:szCs w:val="24"/>
        </w:rPr>
        <w:t>a do Departamento de Administração, Planejamento, Finanças e RH</w:t>
      </w:r>
      <w:r>
        <w:rPr>
          <w:rFonts w:ascii="Arial" w:hAnsi="Arial" w:cs="Arial"/>
          <w:szCs w:val="24"/>
        </w:rPr>
        <w:t>.</w:t>
      </w:r>
    </w:p>
    <w:p w14:paraId="4741E043" w14:textId="77777777" w:rsidR="006B23DF" w:rsidRDefault="006B23DF" w:rsidP="0029069F">
      <w:pPr>
        <w:spacing w:line="360" w:lineRule="auto"/>
        <w:jc w:val="center"/>
        <w:rPr>
          <w:rFonts w:ascii="Arial" w:hAnsi="Arial" w:cs="Arial"/>
          <w:b/>
          <w:bCs/>
          <w:szCs w:val="24"/>
        </w:rPr>
      </w:pPr>
    </w:p>
    <w:p w14:paraId="0E38802B" w14:textId="77777777" w:rsidR="006B23DF" w:rsidRDefault="006B23DF" w:rsidP="0029069F">
      <w:pPr>
        <w:spacing w:line="360" w:lineRule="auto"/>
        <w:jc w:val="center"/>
        <w:rPr>
          <w:rFonts w:ascii="Arial" w:hAnsi="Arial" w:cs="Arial"/>
          <w:b/>
          <w:bCs/>
          <w:szCs w:val="24"/>
        </w:rPr>
      </w:pPr>
    </w:p>
    <w:p w14:paraId="2C424085" w14:textId="77777777" w:rsidR="006B23DF" w:rsidRDefault="006B23DF" w:rsidP="0029069F">
      <w:pPr>
        <w:spacing w:line="360" w:lineRule="auto"/>
        <w:jc w:val="center"/>
        <w:rPr>
          <w:rFonts w:ascii="Arial" w:hAnsi="Arial" w:cs="Arial"/>
          <w:b/>
          <w:bCs/>
          <w:szCs w:val="24"/>
        </w:rPr>
      </w:pPr>
    </w:p>
    <w:p w14:paraId="39608133" w14:textId="77777777" w:rsidR="006B23DF" w:rsidRDefault="006B23DF" w:rsidP="0029069F">
      <w:pPr>
        <w:spacing w:line="360" w:lineRule="auto"/>
        <w:jc w:val="center"/>
        <w:rPr>
          <w:rFonts w:ascii="Arial" w:hAnsi="Arial" w:cs="Arial"/>
          <w:b/>
          <w:bCs/>
          <w:szCs w:val="24"/>
        </w:rPr>
      </w:pPr>
    </w:p>
    <w:p w14:paraId="077F541C" w14:textId="77777777" w:rsidR="006B23DF" w:rsidRDefault="006B23DF" w:rsidP="0029069F">
      <w:pPr>
        <w:spacing w:line="360" w:lineRule="auto"/>
        <w:jc w:val="center"/>
        <w:rPr>
          <w:rFonts w:ascii="Arial" w:hAnsi="Arial" w:cs="Arial"/>
          <w:b/>
          <w:bCs/>
          <w:szCs w:val="24"/>
        </w:rPr>
      </w:pPr>
    </w:p>
    <w:p w14:paraId="00BA08B3" w14:textId="77777777" w:rsidR="006B23DF" w:rsidRDefault="006B23DF" w:rsidP="0029069F">
      <w:pPr>
        <w:spacing w:line="360" w:lineRule="auto"/>
        <w:jc w:val="center"/>
        <w:rPr>
          <w:rFonts w:ascii="Arial" w:hAnsi="Arial" w:cs="Arial"/>
          <w:b/>
          <w:bCs/>
          <w:szCs w:val="24"/>
        </w:rPr>
      </w:pPr>
    </w:p>
    <w:p w14:paraId="36A61011" w14:textId="77777777" w:rsidR="006B23DF" w:rsidRDefault="006B23DF" w:rsidP="0029069F">
      <w:pPr>
        <w:spacing w:line="360" w:lineRule="auto"/>
        <w:jc w:val="center"/>
        <w:rPr>
          <w:rFonts w:ascii="Arial" w:hAnsi="Arial" w:cs="Arial"/>
          <w:b/>
          <w:bCs/>
          <w:szCs w:val="24"/>
        </w:rPr>
      </w:pPr>
    </w:p>
    <w:p w14:paraId="282D6975" w14:textId="77777777" w:rsidR="006B23DF" w:rsidRDefault="006B23DF" w:rsidP="0029069F">
      <w:pPr>
        <w:spacing w:line="360" w:lineRule="auto"/>
        <w:jc w:val="center"/>
        <w:rPr>
          <w:rFonts w:ascii="Arial" w:hAnsi="Arial" w:cs="Arial"/>
          <w:b/>
          <w:bCs/>
          <w:szCs w:val="24"/>
        </w:rPr>
      </w:pPr>
    </w:p>
    <w:p w14:paraId="5FF616FC" w14:textId="77777777" w:rsidR="006B23DF" w:rsidRDefault="006B23DF" w:rsidP="0029069F">
      <w:pPr>
        <w:spacing w:line="360" w:lineRule="auto"/>
        <w:jc w:val="center"/>
        <w:rPr>
          <w:rFonts w:ascii="Arial" w:hAnsi="Arial" w:cs="Arial"/>
          <w:b/>
          <w:bCs/>
          <w:szCs w:val="24"/>
        </w:rPr>
      </w:pPr>
    </w:p>
    <w:p w14:paraId="73A04FD6" w14:textId="77777777" w:rsidR="006B23DF" w:rsidRDefault="006B23DF" w:rsidP="0029069F">
      <w:pPr>
        <w:spacing w:line="360" w:lineRule="auto"/>
        <w:jc w:val="center"/>
        <w:rPr>
          <w:rFonts w:ascii="Arial" w:hAnsi="Arial" w:cs="Arial"/>
          <w:b/>
          <w:bCs/>
          <w:szCs w:val="24"/>
        </w:rPr>
      </w:pPr>
    </w:p>
    <w:p w14:paraId="3DEE592E" w14:textId="77777777" w:rsidR="006B23DF" w:rsidRDefault="006B23DF" w:rsidP="0029069F">
      <w:pPr>
        <w:spacing w:line="360" w:lineRule="auto"/>
        <w:jc w:val="center"/>
        <w:rPr>
          <w:rFonts w:ascii="Arial" w:hAnsi="Arial" w:cs="Arial"/>
          <w:b/>
          <w:bCs/>
          <w:szCs w:val="24"/>
        </w:rPr>
      </w:pPr>
    </w:p>
    <w:p w14:paraId="5EB3F5E2" w14:textId="77777777" w:rsidR="006B23DF" w:rsidRDefault="006B23DF" w:rsidP="0029069F">
      <w:pPr>
        <w:spacing w:line="360" w:lineRule="auto"/>
        <w:jc w:val="center"/>
        <w:rPr>
          <w:rFonts w:ascii="Arial" w:hAnsi="Arial" w:cs="Arial"/>
          <w:b/>
          <w:bCs/>
          <w:szCs w:val="24"/>
        </w:rPr>
      </w:pPr>
    </w:p>
    <w:p w14:paraId="704B5B82" w14:textId="77777777" w:rsidR="006B23DF" w:rsidRDefault="006B23DF" w:rsidP="0029069F">
      <w:pPr>
        <w:spacing w:line="360" w:lineRule="auto"/>
        <w:jc w:val="center"/>
        <w:rPr>
          <w:rFonts w:ascii="Arial" w:hAnsi="Arial" w:cs="Arial"/>
          <w:b/>
          <w:bCs/>
          <w:szCs w:val="24"/>
        </w:rPr>
      </w:pPr>
    </w:p>
    <w:p w14:paraId="78AE04EA" w14:textId="77777777" w:rsidR="006B23DF" w:rsidRDefault="006B23DF" w:rsidP="0029069F">
      <w:pPr>
        <w:spacing w:line="360" w:lineRule="auto"/>
        <w:jc w:val="center"/>
        <w:rPr>
          <w:rFonts w:ascii="Arial" w:hAnsi="Arial" w:cs="Arial"/>
          <w:b/>
          <w:bCs/>
          <w:szCs w:val="24"/>
        </w:rPr>
      </w:pPr>
    </w:p>
    <w:p w14:paraId="526CE889" w14:textId="77777777" w:rsidR="006B23DF" w:rsidRDefault="006B23DF" w:rsidP="0029069F">
      <w:pPr>
        <w:spacing w:line="360" w:lineRule="auto"/>
        <w:jc w:val="center"/>
        <w:rPr>
          <w:rFonts w:ascii="Arial" w:hAnsi="Arial" w:cs="Arial"/>
          <w:b/>
          <w:bCs/>
          <w:szCs w:val="24"/>
        </w:rPr>
      </w:pPr>
    </w:p>
    <w:p w14:paraId="21CDB356" w14:textId="77777777" w:rsidR="006B23DF" w:rsidRDefault="006B23DF" w:rsidP="0029069F">
      <w:pPr>
        <w:spacing w:line="360" w:lineRule="auto"/>
        <w:jc w:val="center"/>
        <w:rPr>
          <w:rFonts w:ascii="Arial" w:hAnsi="Arial" w:cs="Arial"/>
          <w:b/>
          <w:bCs/>
          <w:szCs w:val="24"/>
        </w:rPr>
      </w:pPr>
    </w:p>
    <w:p w14:paraId="382921EF" w14:textId="77777777" w:rsidR="006B23DF" w:rsidRDefault="006B23DF" w:rsidP="0029069F">
      <w:pPr>
        <w:spacing w:line="360" w:lineRule="auto"/>
        <w:jc w:val="center"/>
        <w:rPr>
          <w:rFonts w:ascii="Arial" w:hAnsi="Arial" w:cs="Arial"/>
          <w:b/>
          <w:bCs/>
          <w:szCs w:val="24"/>
        </w:rPr>
      </w:pPr>
    </w:p>
    <w:p w14:paraId="48818466" w14:textId="77777777" w:rsidR="006B23DF" w:rsidRDefault="006B23DF" w:rsidP="0029069F">
      <w:pPr>
        <w:spacing w:line="360" w:lineRule="auto"/>
        <w:jc w:val="center"/>
        <w:rPr>
          <w:rFonts w:ascii="Arial" w:hAnsi="Arial" w:cs="Arial"/>
          <w:b/>
          <w:bCs/>
          <w:szCs w:val="24"/>
        </w:rPr>
      </w:pPr>
    </w:p>
    <w:p w14:paraId="273C7C06" w14:textId="77777777" w:rsidR="006B23DF" w:rsidRDefault="006B23DF" w:rsidP="0029069F">
      <w:pPr>
        <w:spacing w:line="360" w:lineRule="auto"/>
        <w:jc w:val="center"/>
        <w:rPr>
          <w:rFonts w:ascii="Arial" w:hAnsi="Arial" w:cs="Arial"/>
          <w:b/>
          <w:bCs/>
          <w:szCs w:val="24"/>
        </w:rPr>
      </w:pPr>
    </w:p>
    <w:p w14:paraId="4CCA76BF" w14:textId="2BC10729" w:rsidR="007568BE" w:rsidRPr="0029069F" w:rsidRDefault="007568BE" w:rsidP="0029069F">
      <w:pPr>
        <w:spacing w:line="360" w:lineRule="auto"/>
        <w:jc w:val="center"/>
        <w:rPr>
          <w:rFonts w:ascii="Arial" w:hAnsi="Arial" w:cs="Arial"/>
          <w:b/>
          <w:bCs/>
          <w:szCs w:val="24"/>
        </w:rPr>
      </w:pPr>
      <w:r w:rsidRPr="0029069F">
        <w:rPr>
          <w:rFonts w:ascii="Arial" w:hAnsi="Arial" w:cs="Arial"/>
          <w:b/>
          <w:bCs/>
          <w:szCs w:val="24"/>
        </w:rPr>
        <w:lastRenderedPageBreak/>
        <w:t>Anexo I ao Termo de Referência – Tabela de Estimativa do Valor da Contratação</w:t>
      </w:r>
    </w:p>
    <w:p w14:paraId="707BAEDE" w14:textId="77777777" w:rsidR="007568BE" w:rsidRDefault="007568BE" w:rsidP="009F6FB5">
      <w:pPr>
        <w:spacing w:line="360" w:lineRule="auto"/>
        <w:jc w:val="both"/>
        <w:rPr>
          <w:rFonts w:ascii="Arial" w:hAnsi="Arial" w:cs="Arial"/>
          <w:szCs w:val="24"/>
        </w:rPr>
      </w:pPr>
    </w:p>
    <w:p w14:paraId="14C0EADC" w14:textId="77777777" w:rsidR="006B23DF" w:rsidRDefault="007568BE" w:rsidP="006B23DF">
      <w:pPr>
        <w:spacing w:line="360" w:lineRule="auto"/>
        <w:ind w:firstLine="851"/>
        <w:jc w:val="both"/>
        <w:rPr>
          <w:rFonts w:ascii="Arial" w:hAnsi="Arial" w:cs="Arial"/>
          <w:szCs w:val="24"/>
        </w:rPr>
      </w:pPr>
      <w:r>
        <w:rPr>
          <w:rFonts w:ascii="Arial" w:hAnsi="Arial" w:cs="Arial"/>
          <w:szCs w:val="24"/>
        </w:rPr>
        <w:t xml:space="preserve"> </w:t>
      </w:r>
      <w:r w:rsidR="006B23DF">
        <w:rPr>
          <w:rFonts w:ascii="Arial" w:hAnsi="Arial" w:cs="Arial"/>
          <w:szCs w:val="24"/>
        </w:rPr>
        <w:t>A referida pesquisa de preços foi realizada adotando, de forma combinada, aos seguintes parâmetros dispostos no Art. 23 da Lei nº 14.133/21 e no Art. 5º da Instrução Normativa SEGES/MR nº 65/2021:</w:t>
      </w:r>
    </w:p>
    <w:p w14:paraId="47FEC633" w14:textId="77777777" w:rsidR="006B23DF" w:rsidRDefault="006B23DF" w:rsidP="006B23DF">
      <w:pPr>
        <w:spacing w:before="120" w:line="360" w:lineRule="auto"/>
        <w:ind w:left="2268"/>
        <w:jc w:val="both"/>
        <w:rPr>
          <w:rFonts w:ascii="Arial" w:hAnsi="Arial" w:cs="Arial"/>
          <w:sz w:val="20"/>
        </w:rPr>
      </w:pPr>
      <w:r>
        <w:rPr>
          <w:rFonts w:ascii="Arial" w:hAnsi="Arial" w:cs="Arial"/>
          <w:sz w:val="20"/>
        </w:rPr>
        <w:t>I - composição de custos unitários menores ou iguais à mediana do item correspondente nos sistemas oficiais de governo, como Painel de Preços ou banco de preços em saúde, observado o índice de atualização de preços correspondente;</w:t>
      </w:r>
    </w:p>
    <w:p w14:paraId="140668EC" w14:textId="77777777" w:rsidR="006B23DF" w:rsidRDefault="006B23DF" w:rsidP="006B23DF">
      <w:pPr>
        <w:spacing w:line="360" w:lineRule="auto"/>
        <w:ind w:left="2268"/>
        <w:jc w:val="both"/>
        <w:rPr>
          <w:rFonts w:ascii="Arial" w:hAnsi="Arial" w:cs="Arial"/>
          <w:sz w:val="20"/>
        </w:rPr>
      </w:pPr>
      <w:r>
        <w:rPr>
          <w:rFonts w:ascii="Arial" w:hAnsi="Arial" w:cs="Arial"/>
          <w:sz w:val="20"/>
        </w:rPr>
        <w:t>II - contratações similares feitas pela Administração Pública, em execução ou concluídas no período de 1 (um) ano anterior à data da pesquisa de preços, inclusive mediante sistema de registro de preços, observado o índice de atualização de preços correspondente;</w:t>
      </w:r>
    </w:p>
    <w:p w14:paraId="54F3E9C5" w14:textId="77777777" w:rsidR="006B23DF" w:rsidRDefault="006B23DF" w:rsidP="006B23DF">
      <w:pPr>
        <w:spacing w:line="360" w:lineRule="auto"/>
        <w:ind w:left="2268"/>
        <w:jc w:val="both"/>
        <w:rPr>
          <w:rFonts w:ascii="Arial" w:hAnsi="Arial" w:cs="Arial"/>
          <w:sz w:val="20"/>
        </w:rPr>
      </w:pPr>
      <w:r>
        <w:rPr>
          <w:rFonts w:ascii="Arial" w:hAnsi="Arial" w:cs="Arial"/>
          <w:sz w:val="20"/>
        </w:rPr>
        <w:t>III - [...];</w:t>
      </w:r>
    </w:p>
    <w:p w14:paraId="2C5C01B6" w14:textId="77777777" w:rsidR="006B23DF" w:rsidRDefault="006B23DF" w:rsidP="006B23DF">
      <w:pPr>
        <w:spacing w:after="120" w:line="360" w:lineRule="auto"/>
        <w:ind w:left="2268"/>
        <w:jc w:val="both"/>
        <w:rPr>
          <w:rFonts w:ascii="Arial" w:hAnsi="Arial" w:cs="Arial"/>
          <w:sz w:val="20"/>
        </w:rPr>
      </w:pPr>
      <w:r>
        <w:rPr>
          <w:rFonts w:ascii="Arial" w:hAnsi="Arial" w:cs="Arial"/>
          <w:sz w:val="20"/>
        </w:rPr>
        <w:t>IV - pesquisa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60BA601B" w14:textId="31D490B2" w:rsidR="006B23DF" w:rsidRDefault="006B23DF" w:rsidP="006B23DF">
      <w:pPr>
        <w:spacing w:line="360" w:lineRule="auto"/>
        <w:ind w:firstLine="709"/>
        <w:jc w:val="both"/>
        <w:rPr>
          <w:rFonts w:ascii="Arial" w:hAnsi="Arial" w:cs="Arial"/>
          <w:szCs w:val="24"/>
        </w:rPr>
      </w:pPr>
      <w:r w:rsidRPr="006B23DF">
        <w:drawing>
          <wp:anchor distT="0" distB="0" distL="114300" distR="114300" simplePos="0" relativeHeight="251658240" behindDoc="1" locked="0" layoutInCell="1" allowOverlap="1" wp14:anchorId="22EA88F1" wp14:editId="1A491729">
            <wp:simplePos x="0" y="0"/>
            <wp:positionH relativeFrom="column">
              <wp:posOffset>-521970</wp:posOffset>
            </wp:positionH>
            <wp:positionV relativeFrom="paragraph">
              <wp:posOffset>620395</wp:posOffset>
            </wp:positionV>
            <wp:extent cx="7176770" cy="1661160"/>
            <wp:effectExtent l="0" t="0" r="5080" b="0"/>
            <wp:wrapTight wrapText="bothSides">
              <wp:wrapPolygon edited="0">
                <wp:start x="0" y="0"/>
                <wp:lineTo x="0" y="21303"/>
                <wp:lineTo x="21558" y="21303"/>
                <wp:lineTo x="21558" y="0"/>
                <wp:lineTo x="0" y="0"/>
              </wp:wrapPolygon>
            </wp:wrapTight>
            <wp:docPr id="83212383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76770" cy="16611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Cs w:val="24"/>
        </w:rPr>
        <w:t>Sendo assim, a estimativa foi realizada por meio de pesquisa de preços por meio de cotação direta e formal com fornecedores via e-mail:</w:t>
      </w:r>
    </w:p>
    <w:p w14:paraId="6796E0A7" w14:textId="1010890E" w:rsidR="006B23DF" w:rsidRDefault="006B23DF" w:rsidP="006B23DF">
      <w:pPr>
        <w:spacing w:line="360" w:lineRule="auto"/>
        <w:ind w:firstLine="709"/>
        <w:jc w:val="both"/>
        <w:rPr>
          <w:rFonts w:ascii="Arial" w:hAnsi="Arial" w:cs="Arial"/>
          <w:szCs w:val="24"/>
        </w:rPr>
      </w:pPr>
    </w:p>
    <w:p w14:paraId="3B5936A9" w14:textId="276A3DE0" w:rsidR="006B23DF" w:rsidRDefault="006B23DF" w:rsidP="006B23DF">
      <w:pPr>
        <w:spacing w:line="360" w:lineRule="auto"/>
        <w:ind w:firstLine="709"/>
        <w:jc w:val="both"/>
        <w:rPr>
          <w:rFonts w:ascii="Arial" w:hAnsi="Arial" w:cs="Arial"/>
          <w:szCs w:val="24"/>
        </w:rPr>
      </w:pPr>
    </w:p>
    <w:p w14:paraId="2F2B8749" w14:textId="6905E677" w:rsidR="007568BE" w:rsidRDefault="007568BE" w:rsidP="009F6FB5">
      <w:pPr>
        <w:spacing w:line="360" w:lineRule="auto"/>
        <w:jc w:val="both"/>
        <w:rPr>
          <w:rFonts w:ascii="Arial" w:hAnsi="Arial" w:cs="Arial"/>
          <w:szCs w:val="24"/>
        </w:rPr>
      </w:pPr>
    </w:p>
    <w:p w14:paraId="5FC77372" w14:textId="6F3997AB" w:rsidR="00A11FDE" w:rsidRPr="00A11FDE" w:rsidRDefault="00A11FDE" w:rsidP="0029069F">
      <w:pPr>
        <w:spacing w:line="360" w:lineRule="auto"/>
        <w:ind w:firstLine="851"/>
        <w:jc w:val="both"/>
        <w:rPr>
          <w:rFonts w:ascii="Arial" w:hAnsi="Arial" w:cs="Arial"/>
          <w:szCs w:val="24"/>
        </w:rPr>
      </w:pPr>
    </w:p>
    <w:sectPr w:rsidR="00A11FDE" w:rsidRPr="00A11FDE" w:rsidSect="00E26237">
      <w:headerReference w:type="default" r:id="rId9"/>
      <w:footerReference w:type="even" r:id="rId10"/>
      <w:footerReference w:type="default" r:id="rId11"/>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8E383" w14:textId="77777777" w:rsidR="0082487E" w:rsidRDefault="0082487E" w:rsidP="00824D33">
      <w:r>
        <w:separator/>
      </w:r>
    </w:p>
  </w:endnote>
  <w:endnote w:type="continuationSeparator" w:id="0">
    <w:p w14:paraId="3A00FB75" w14:textId="77777777" w:rsidR="0082487E" w:rsidRDefault="0082487E"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CC01FD" w:rsidRDefault="00CC01FD" w:rsidP="00EB3CEB">
    <w:pPr>
      <w:pStyle w:val="Rodap"/>
      <w:rPr>
        <w:rStyle w:val="Nmerodepgina"/>
      </w:rPr>
    </w:pPr>
    <w:r>
      <w:rPr>
        <w:rStyle w:val="Nmerodepgina"/>
      </w:rPr>
      <w:fldChar w:fldCharType="begin"/>
    </w:r>
    <w:r>
      <w:rPr>
        <w:rStyle w:val="Nmerodepgina"/>
      </w:rPr>
      <w:instrText xml:space="preserve">PAGE  </w:instrText>
    </w:r>
    <w:r>
      <w:rPr>
        <w:rStyle w:val="Nmerodepgina"/>
      </w:rPr>
      <w:fldChar w:fldCharType="end"/>
    </w:r>
  </w:p>
  <w:p w14:paraId="7A1A9CF0" w14:textId="77777777" w:rsidR="00CC01FD" w:rsidRDefault="00CC01FD"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B413E" w14:textId="137E2094" w:rsidR="00CC01FD" w:rsidRPr="009C6CC0" w:rsidRDefault="00CC01FD" w:rsidP="00CC01FD">
    <w:pPr>
      <w:jc w:val="center"/>
      <w:rPr>
        <w:rFonts w:ascii="Century Gothic" w:hAnsi="Century Gothic" w:cs="Arial"/>
        <w:b/>
        <w:sz w:val="16"/>
        <w:szCs w:val="16"/>
      </w:rPr>
    </w:pPr>
    <w:bookmarkStart w:id="4" w:name="_Hlk182223789"/>
    <w:bookmarkStart w:id="5" w:name="_Hlk182223790"/>
    <w:bookmarkStart w:id="6" w:name="_Hlk182223791"/>
    <w:bookmarkStart w:id="7" w:name="_Hlk182223792"/>
    <w:r w:rsidRPr="009C6CC0">
      <w:rPr>
        <w:rFonts w:ascii="Century Gothic" w:hAnsi="Century Gothic" w:cs="Arial"/>
        <w:b/>
        <w:sz w:val="16"/>
        <w:szCs w:val="16"/>
      </w:rPr>
      <w:t>MIT | MUNICÍPIO DE INTERESSE TURÍSTICO DE IBIRAREMA – TERRA DA LINGUIÇA</w:t>
    </w:r>
    <w:r w:rsidR="00B70EB4">
      <w:rPr>
        <w:rFonts w:ascii="Century Gothic" w:hAnsi="Century Gothic" w:cs="Arial"/>
        <w:b/>
        <w:sz w:val="16"/>
        <w:szCs w:val="16"/>
      </w:rPr>
      <w:t xml:space="preserve"> E DO FEIJÃO CARIOCA</w:t>
    </w:r>
  </w:p>
  <w:p w14:paraId="14F2B261" w14:textId="77777777" w:rsidR="00CC01FD" w:rsidRPr="009C6CC0" w:rsidRDefault="00CC01FD" w:rsidP="00CC01FD">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4"/>
    <w:bookmarkEnd w:id="5"/>
    <w:bookmarkEnd w:id="6"/>
    <w:bookmarkEnd w:id="7"/>
  </w:p>
  <w:p w14:paraId="0AAC6769" w14:textId="16571911" w:rsidR="00CC01FD" w:rsidRPr="00762A2C" w:rsidRDefault="00CC01FD"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B7174" w14:textId="77777777" w:rsidR="0082487E" w:rsidRDefault="0082487E" w:rsidP="00824D33">
      <w:r>
        <w:separator/>
      </w:r>
    </w:p>
  </w:footnote>
  <w:footnote w:type="continuationSeparator" w:id="0">
    <w:p w14:paraId="71C3EAD3" w14:textId="77777777" w:rsidR="0082487E" w:rsidRDefault="0082487E"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ABC50" w14:textId="07EF4324" w:rsidR="00CC01FD" w:rsidRPr="00316155" w:rsidRDefault="00B70EB4" w:rsidP="00CC01F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99200" behindDoc="1" locked="0" layoutInCell="1" allowOverlap="1" wp14:anchorId="150DB4BB" wp14:editId="6A045E81">
          <wp:simplePos x="0" y="0"/>
          <wp:positionH relativeFrom="margin">
            <wp:posOffset>5406390</wp:posOffset>
          </wp:positionH>
          <wp:positionV relativeFrom="paragraph">
            <wp:posOffset>168275</wp:posOffset>
          </wp:positionV>
          <wp:extent cx="808990" cy="575945"/>
          <wp:effectExtent l="0" t="0" r="0" b="0"/>
          <wp:wrapSquare wrapText="bothSides"/>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700224" behindDoc="1" locked="0" layoutInCell="1" allowOverlap="1" wp14:anchorId="79FDA908" wp14:editId="6424155C">
          <wp:simplePos x="0" y="0"/>
          <wp:positionH relativeFrom="margin">
            <wp:posOffset>4720590</wp:posOffset>
          </wp:positionH>
          <wp:positionV relativeFrom="paragraph">
            <wp:posOffset>168275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C01FD" w:rsidRPr="00316155">
      <w:rPr>
        <w:rFonts w:ascii="Corbel" w:hAnsi="Corbel"/>
        <w:noProof/>
        <w:szCs w:val="26"/>
      </w:rPr>
      <w:drawing>
        <wp:anchor distT="0" distB="0" distL="114300" distR="114300" simplePos="0" relativeHeight="251698176" behindDoc="1" locked="0" layoutInCell="1" allowOverlap="1" wp14:anchorId="2F80BE82" wp14:editId="791940EA">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00CC01FD" w:rsidRPr="00316155">
      <w:rPr>
        <w:rFonts w:ascii="Century Gothic" w:hAnsi="Century Gothic"/>
        <w:b/>
        <w:sz w:val="30"/>
        <w:szCs w:val="30"/>
      </w:rPr>
      <w:t>MUNICÍPIO DE IBIRAREMA</w:t>
    </w:r>
  </w:p>
  <w:p w14:paraId="15C71DF6" w14:textId="77777777" w:rsidR="00CC01FD" w:rsidRDefault="00CC01FD" w:rsidP="00CC01FD">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12D51221" w14:textId="77777777" w:rsidR="00CC01FD" w:rsidRDefault="00CC01FD" w:rsidP="00CC01FD">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13253277" w14:textId="60D7919E" w:rsidR="00CC01FD" w:rsidRPr="00522C4D" w:rsidRDefault="00CC01FD" w:rsidP="00CC01FD">
    <w:pPr>
      <w:spacing w:line="360" w:lineRule="auto"/>
      <w:jc w:val="center"/>
      <w:rPr>
        <w:rFonts w:ascii="Century Gothic" w:hAnsi="Century Gothic"/>
        <w:sz w:val="14"/>
        <w:szCs w:val="21"/>
      </w:rPr>
    </w:pPr>
    <w:r w:rsidRPr="00316155">
      <w:rPr>
        <w:rFonts w:ascii="Century Gothic" w:hAnsi="Century Gothic"/>
        <w:b/>
        <w:sz w:val="16"/>
        <w:szCs w:val="21"/>
      </w:rPr>
      <w:t>DEPARTAMENTO DE ADMINISTRAÇÃO, PLANEJAMENTO E FINANÇAS</w:t>
    </w:r>
    <w:r w:rsidR="00B70EB4">
      <w:rPr>
        <w:rFonts w:ascii="Century Gothic" w:hAnsi="Century Gothic"/>
        <w:b/>
        <w:sz w:val="16"/>
        <w:szCs w:val="21"/>
      </w:rPr>
      <w:t xml:space="preserve"> E RH</w:t>
    </w:r>
  </w:p>
  <w:p w14:paraId="57B508A3" w14:textId="5AB2F311" w:rsidR="00CC01FD" w:rsidRPr="00A3198F" w:rsidRDefault="00CC01FD"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DA00E9E"/>
    <w:multiLevelType w:val="hybridMultilevel"/>
    <w:tmpl w:val="AC8AAD0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F8F2BDC"/>
    <w:multiLevelType w:val="hybridMultilevel"/>
    <w:tmpl w:val="8A9274AE"/>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8"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395540408">
    <w:abstractNumId w:val="5"/>
  </w:num>
  <w:num w:numId="2" w16cid:durableId="903026882">
    <w:abstractNumId w:val="6"/>
  </w:num>
  <w:num w:numId="3" w16cid:durableId="1288000532">
    <w:abstractNumId w:val="1"/>
  </w:num>
  <w:num w:numId="4" w16cid:durableId="1829590299">
    <w:abstractNumId w:val="8"/>
  </w:num>
  <w:num w:numId="5" w16cid:durableId="464932623">
    <w:abstractNumId w:val="4"/>
  </w:num>
  <w:num w:numId="6" w16cid:durableId="1236433755">
    <w:abstractNumId w:val="3"/>
  </w:num>
  <w:num w:numId="7" w16cid:durableId="331488860">
    <w:abstractNumId w:val="0"/>
  </w:num>
  <w:num w:numId="8" w16cid:durableId="1590700290">
    <w:abstractNumId w:val="7"/>
  </w:num>
  <w:num w:numId="9" w16cid:durableId="8218966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2606D"/>
    <w:rsid w:val="00031316"/>
    <w:rsid w:val="00036E76"/>
    <w:rsid w:val="000431DD"/>
    <w:rsid w:val="00044735"/>
    <w:rsid w:val="0005474D"/>
    <w:rsid w:val="00077496"/>
    <w:rsid w:val="0008005C"/>
    <w:rsid w:val="000A5CDC"/>
    <w:rsid w:val="000A712F"/>
    <w:rsid w:val="000B1604"/>
    <w:rsid w:val="000B4375"/>
    <w:rsid w:val="000C4730"/>
    <w:rsid w:val="000C7597"/>
    <w:rsid w:val="000C7850"/>
    <w:rsid w:val="000C7AEC"/>
    <w:rsid w:val="000D6AB9"/>
    <w:rsid w:val="000D7E6A"/>
    <w:rsid w:val="000E6CA0"/>
    <w:rsid w:val="000F73B7"/>
    <w:rsid w:val="00110294"/>
    <w:rsid w:val="00110D51"/>
    <w:rsid w:val="0011106F"/>
    <w:rsid w:val="00115737"/>
    <w:rsid w:val="00131886"/>
    <w:rsid w:val="001367D6"/>
    <w:rsid w:val="00136E73"/>
    <w:rsid w:val="0015047A"/>
    <w:rsid w:val="00156FC9"/>
    <w:rsid w:val="0016789B"/>
    <w:rsid w:val="001740E4"/>
    <w:rsid w:val="001774FA"/>
    <w:rsid w:val="00177C93"/>
    <w:rsid w:val="0018346D"/>
    <w:rsid w:val="00184389"/>
    <w:rsid w:val="001858A8"/>
    <w:rsid w:val="00190B08"/>
    <w:rsid w:val="00194B66"/>
    <w:rsid w:val="001950F8"/>
    <w:rsid w:val="00197A1B"/>
    <w:rsid w:val="001A152D"/>
    <w:rsid w:val="001A5525"/>
    <w:rsid w:val="001B11F3"/>
    <w:rsid w:val="001B15C3"/>
    <w:rsid w:val="001B439A"/>
    <w:rsid w:val="001C3B6B"/>
    <w:rsid w:val="001C65B9"/>
    <w:rsid w:val="001D40D6"/>
    <w:rsid w:val="001D5C03"/>
    <w:rsid w:val="001D5D00"/>
    <w:rsid w:val="001F0959"/>
    <w:rsid w:val="001F17EA"/>
    <w:rsid w:val="00200E89"/>
    <w:rsid w:val="00202271"/>
    <w:rsid w:val="00215363"/>
    <w:rsid w:val="00216998"/>
    <w:rsid w:val="002274C3"/>
    <w:rsid w:val="00232F86"/>
    <w:rsid w:val="002367CB"/>
    <w:rsid w:val="00237490"/>
    <w:rsid w:val="002378CA"/>
    <w:rsid w:val="0024274A"/>
    <w:rsid w:val="00242A4B"/>
    <w:rsid w:val="00245FFA"/>
    <w:rsid w:val="0025035E"/>
    <w:rsid w:val="00253915"/>
    <w:rsid w:val="00262FA4"/>
    <w:rsid w:val="0027467B"/>
    <w:rsid w:val="002751AB"/>
    <w:rsid w:val="00276058"/>
    <w:rsid w:val="00281157"/>
    <w:rsid w:val="0029069F"/>
    <w:rsid w:val="002923A5"/>
    <w:rsid w:val="00292F93"/>
    <w:rsid w:val="00293AE0"/>
    <w:rsid w:val="00295631"/>
    <w:rsid w:val="002A5DF0"/>
    <w:rsid w:val="002D5776"/>
    <w:rsid w:val="002E1D06"/>
    <w:rsid w:val="002F03A1"/>
    <w:rsid w:val="002F5223"/>
    <w:rsid w:val="002F6414"/>
    <w:rsid w:val="00303F1C"/>
    <w:rsid w:val="00307095"/>
    <w:rsid w:val="0030753D"/>
    <w:rsid w:val="00307657"/>
    <w:rsid w:val="00316204"/>
    <w:rsid w:val="0032382C"/>
    <w:rsid w:val="00323C03"/>
    <w:rsid w:val="00324FE5"/>
    <w:rsid w:val="00331932"/>
    <w:rsid w:val="0033481C"/>
    <w:rsid w:val="00336A5D"/>
    <w:rsid w:val="00346F3A"/>
    <w:rsid w:val="00346F49"/>
    <w:rsid w:val="00352590"/>
    <w:rsid w:val="00372A59"/>
    <w:rsid w:val="00376239"/>
    <w:rsid w:val="00390BA5"/>
    <w:rsid w:val="003939C6"/>
    <w:rsid w:val="003A29FE"/>
    <w:rsid w:val="003A3981"/>
    <w:rsid w:val="003A4402"/>
    <w:rsid w:val="003B0357"/>
    <w:rsid w:val="003B39EB"/>
    <w:rsid w:val="003B6AB7"/>
    <w:rsid w:val="003C3717"/>
    <w:rsid w:val="003C4B7B"/>
    <w:rsid w:val="003C5A02"/>
    <w:rsid w:val="003D7211"/>
    <w:rsid w:val="003E0485"/>
    <w:rsid w:val="003E4182"/>
    <w:rsid w:val="00401371"/>
    <w:rsid w:val="00401D49"/>
    <w:rsid w:val="0040399E"/>
    <w:rsid w:val="004153EF"/>
    <w:rsid w:val="00415465"/>
    <w:rsid w:val="00420D37"/>
    <w:rsid w:val="0042641C"/>
    <w:rsid w:val="00442E25"/>
    <w:rsid w:val="00446FEB"/>
    <w:rsid w:val="004506CF"/>
    <w:rsid w:val="0045203E"/>
    <w:rsid w:val="00471033"/>
    <w:rsid w:val="004775B0"/>
    <w:rsid w:val="0047794E"/>
    <w:rsid w:val="0048120A"/>
    <w:rsid w:val="00483058"/>
    <w:rsid w:val="00485918"/>
    <w:rsid w:val="004B2D3C"/>
    <w:rsid w:val="004B66AC"/>
    <w:rsid w:val="004B7B21"/>
    <w:rsid w:val="004C46C1"/>
    <w:rsid w:val="004D799C"/>
    <w:rsid w:val="004E24C4"/>
    <w:rsid w:val="004E2BFC"/>
    <w:rsid w:val="004E66D0"/>
    <w:rsid w:val="004E7A0C"/>
    <w:rsid w:val="004F677C"/>
    <w:rsid w:val="00500EA6"/>
    <w:rsid w:val="00501060"/>
    <w:rsid w:val="00512026"/>
    <w:rsid w:val="00512E1E"/>
    <w:rsid w:val="0051441F"/>
    <w:rsid w:val="00524B4A"/>
    <w:rsid w:val="00531114"/>
    <w:rsid w:val="00532634"/>
    <w:rsid w:val="0053512D"/>
    <w:rsid w:val="00535D94"/>
    <w:rsid w:val="00545A51"/>
    <w:rsid w:val="00547BD9"/>
    <w:rsid w:val="00547FE8"/>
    <w:rsid w:val="005504B1"/>
    <w:rsid w:val="00550E93"/>
    <w:rsid w:val="00565A0F"/>
    <w:rsid w:val="00567C99"/>
    <w:rsid w:val="0057186B"/>
    <w:rsid w:val="00595BC2"/>
    <w:rsid w:val="005B0C45"/>
    <w:rsid w:val="005C3122"/>
    <w:rsid w:val="005E3E15"/>
    <w:rsid w:val="005E4800"/>
    <w:rsid w:val="005E7882"/>
    <w:rsid w:val="005F0C3D"/>
    <w:rsid w:val="005F2ED4"/>
    <w:rsid w:val="005F31B9"/>
    <w:rsid w:val="005F54D2"/>
    <w:rsid w:val="006061B1"/>
    <w:rsid w:val="006103A2"/>
    <w:rsid w:val="006106D4"/>
    <w:rsid w:val="00617E0F"/>
    <w:rsid w:val="00634B41"/>
    <w:rsid w:val="00636FDD"/>
    <w:rsid w:val="00641D2F"/>
    <w:rsid w:val="0064457A"/>
    <w:rsid w:val="0065152D"/>
    <w:rsid w:val="00651F83"/>
    <w:rsid w:val="00660640"/>
    <w:rsid w:val="006626C1"/>
    <w:rsid w:val="00666449"/>
    <w:rsid w:val="00673679"/>
    <w:rsid w:val="00674228"/>
    <w:rsid w:val="006850A0"/>
    <w:rsid w:val="0069382B"/>
    <w:rsid w:val="00697D43"/>
    <w:rsid w:val="006A3B3D"/>
    <w:rsid w:val="006A4027"/>
    <w:rsid w:val="006B23DF"/>
    <w:rsid w:val="006B6430"/>
    <w:rsid w:val="006C16BF"/>
    <w:rsid w:val="006C6886"/>
    <w:rsid w:val="006D4D46"/>
    <w:rsid w:val="006F0046"/>
    <w:rsid w:val="007029A0"/>
    <w:rsid w:val="00702B41"/>
    <w:rsid w:val="00703118"/>
    <w:rsid w:val="00705376"/>
    <w:rsid w:val="00717EA7"/>
    <w:rsid w:val="0072272A"/>
    <w:rsid w:val="00722DBF"/>
    <w:rsid w:val="007356A0"/>
    <w:rsid w:val="007437B7"/>
    <w:rsid w:val="00751661"/>
    <w:rsid w:val="007556DF"/>
    <w:rsid w:val="007568BE"/>
    <w:rsid w:val="007602DF"/>
    <w:rsid w:val="00762A2C"/>
    <w:rsid w:val="00766718"/>
    <w:rsid w:val="00767AC1"/>
    <w:rsid w:val="00785849"/>
    <w:rsid w:val="007A0C6C"/>
    <w:rsid w:val="007A7CBC"/>
    <w:rsid w:val="007B130B"/>
    <w:rsid w:val="007B5C19"/>
    <w:rsid w:val="007E099F"/>
    <w:rsid w:val="007E7789"/>
    <w:rsid w:val="00802535"/>
    <w:rsid w:val="00803C5E"/>
    <w:rsid w:val="00815761"/>
    <w:rsid w:val="008231A4"/>
    <w:rsid w:val="0082487E"/>
    <w:rsid w:val="00824D33"/>
    <w:rsid w:val="00842DFA"/>
    <w:rsid w:val="008454B7"/>
    <w:rsid w:val="00846B99"/>
    <w:rsid w:val="00847889"/>
    <w:rsid w:val="0085316C"/>
    <w:rsid w:val="00856CE4"/>
    <w:rsid w:val="008645C4"/>
    <w:rsid w:val="0087340D"/>
    <w:rsid w:val="00876A1E"/>
    <w:rsid w:val="00877145"/>
    <w:rsid w:val="0088060D"/>
    <w:rsid w:val="008806B6"/>
    <w:rsid w:val="008856F8"/>
    <w:rsid w:val="008A4B31"/>
    <w:rsid w:val="008B0A9D"/>
    <w:rsid w:val="008B2585"/>
    <w:rsid w:val="008C119E"/>
    <w:rsid w:val="008C56D4"/>
    <w:rsid w:val="008C7698"/>
    <w:rsid w:val="008D46F8"/>
    <w:rsid w:val="008E0623"/>
    <w:rsid w:val="008E4EA5"/>
    <w:rsid w:val="008E5375"/>
    <w:rsid w:val="008F295A"/>
    <w:rsid w:val="008F2F28"/>
    <w:rsid w:val="008F515F"/>
    <w:rsid w:val="0090009C"/>
    <w:rsid w:val="0090266F"/>
    <w:rsid w:val="00912255"/>
    <w:rsid w:val="00912E23"/>
    <w:rsid w:val="009213FF"/>
    <w:rsid w:val="00924FA6"/>
    <w:rsid w:val="00934B9E"/>
    <w:rsid w:val="00940F07"/>
    <w:rsid w:val="00946111"/>
    <w:rsid w:val="00947740"/>
    <w:rsid w:val="00951359"/>
    <w:rsid w:val="00960A72"/>
    <w:rsid w:val="009715D6"/>
    <w:rsid w:val="009768DB"/>
    <w:rsid w:val="009930DD"/>
    <w:rsid w:val="00995C0D"/>
    <w:rsid w:val="009A0830"/>
    <w:rsid w:val="009B0B11"/>
    <w:rsid w:val="009C19DB"/>
    <w:rsid w:val="009C5170"/>
    <w:rsid w:val="009E0E25"/>
    <w:rsid w:val="009E0ED1"/>
    <w:rsid w:val="009E28EB"/>
    <w:rsid w:val="009E31C6"/>
    <w:rsid w:val="009E52CD"/>
    <w:rsid w:val="009F358F"/>
    <w:rsid w:val="009F64FE"/>
    <w:rsid w:val="009F6FB5"/>
    <w:rsid w:val="00A0034E"/>
    <w:rsid w:val="00A11417"/>
    <w:rsid w:val="00A11FDE"/>
    <w:rsid w:val="00A3198F"/>
    <w:rsid w:val="00A42154"/>
    <w:rsid w:val="00A64A7D"/>
    <w:rsid w:val="00A64AF3"/>
    <w:rsid w:val="00A723AE"/>
    <w:rsid w:val="00A73BB3"/>
    <w:rsid w:val="00A74767"/>
    <w:rsid w:val="00A776F9"/>
    <w:rsid w:val="00A83FE5"/>
    <w:rsid w:val="00A876D4"/>
    <w:rsid w:val="00A924BA"/>
    <w:rsid w:val="00A9617E"/>
    <w:rsid w:val="00A974DF"/>
    <w:rsid w:val="00AA4C27"/>
    <w:rsid w:val="00AA71BF"/>
    <w:rsid w:val="00AB43A1"/>
    <w:rsid w:val="00AB705E"/>
    <w:rsid w:val="00AC1F67"/>
    <w:rsid w:val="00AC44BD"/>
    <w:rsid w:val="00AD169D"/>
    <w:rsid w:val="00AD2CB7"/>
    <w:rsid w:val="00AD742F"/>
    <w:rsid w:val="00AF5F2D"/>
    <w:rsid w:val="00AF606F"/>
    <w:rsid w:val="00B030B0"/>
    <w:rsid w:val="00B04AC4"/>
    <w:rsid w:val="00B11BA6"/>
    <w:rsid w:val="00B14225"/>
    <w:rsid w:val="00B1735A"/>
    <w:rsid w:val="00B24888"/>
    <w:rsid w:val="00B45DE1"/>
    <w:rsid w:val="00B52766"/>
    <w:rsid w:val="00B532AF"/>
    <w:rsid w:val="00B53AA0"/>
    <w:rsid w:val="00B60633"/>
    <w:rsid w:val="00B64812"/>
    <w:rsid w:val="00B64A21"/>
    <w:rsid w:val="00B66DEF"/>
    <w:rsid w:val="00B70EB4"/>
    <w:rsid w:val="00B721EF"/>
    <w:rsid w:val="00B86196"/>
    <w:rsid w:val="00B969CC"/>
    <w:rsid w:val="00BB13D5"/>
    <w:rsid w:val="00BB3000"/>
    <w:rsid w:val="00BB3041"/>
    <w:rsid w:val="00BC58A6"/>
    <w:rsid w:val="00BC5956"/>
    <w:rsid w:val="00BC6ADB"/>
    <w:rsid w:val="00BD50B6"/>
    <w:rsid w:val="00BD68AF"/>
    <w:rsid w:val="00BE266A"/>
    <w:rsid w:val="00BF1DC1"/>
    <w:rsid w:val="00BF1FB5"/>
    <w:rsid w:val="00C030C1"/>
    <w:rsid w:val="00C12642"/>
    <w:rsid w:val="00C1416C"/>
    <w:rsid w:val="00C168C5"/>
    <w:rsid w:val="00C212C3"/>
    <w:rsid w:val="00C27744"/>
    <w:rsid w:val="00C30EAC"/>
    <w:rsid w:val="00C310EE"/>
    <w:rsid w:val="00C33107"/>
    <w:rsid w:val="00C3632E"/>
    <w:rsid w:val="00C41880"/>
    <w:rsid w:val="00C41E84"/>
    <w:rsid w:val="00C56E4D"/>
    <w:rsid w:val="00C570AD"/>
    <w:rsid w:val="00C57E60"/>
    <w:rsid w:val="00C649F1"/>
    <w:rsid w:val="00C6570D"/>
    <w:rsid w:val="00C737E6"/>
    <w:rsid w:val="00C8434E"/>
    <w:rsid w:val="00C8437A"/>
    <w:rsid w:val="00CA6E9D"/>
    <w:rsid w:val="00CC01FD"/>
    <w:rsid w:val="00CC0AEF"/>
    <w:rsid w:val="00CC12FA"/>
    <w:rsid w:val="00CC206C"/>
    <w:rsid w:val="00CC538A"/>
    <w:rsid w:val="00CC7B38"/>
    <w:rsid w:val="00CD44FC"/>
    <w:rsid w:val="00CE424A"/>
    <w:rsid w:val="00D008FC"/>
    <w:rsid w:val="00D03E6D"/>
    <w:rsid w:val="00D05284"/>
    <w:rsid w:val="00D05741"/>
    <w:rsid w:val="00D1242A"/>
    <w:rsid w:val="00D139F2"/>
    <w:rsid w:val="00D163FD"/>
    <w:rsid w:val="00D17FD2"/>
    <w:rsid w:val="00D26DFD"/>
    <w:rsid w:val="00D310A2"/>
    <w:rsid w:val="00D33DF5"/>
    <w:rsid w:val="00D505EB"/>
    <w:rsid w:val="00D5347E"/>
    <w:rsid w:val="00D54FD7"/>
    <w:rsid w:val="00D644CF"/>
    <w:rsid w:val="00D704DD"/>
    <w:rsid w:val="00D7451B"/>
    <w:rsid w:val="00D76E49"/>
    <w:rsid w:val="00D8426F"/>
    <w:rsid w:val="00D85693"/>
    <w:rsid w:val="00D87642"/>
    <w:rsid w:val="00D952DC"/>
    <w:rsid w:val="00D95A2C"/>
    <w:rsid w:val="00DA6FD7"/>
    <w:rsid w:val="00DB0F81"/>
    <w:rsid w:val="00DB5B56"/>
    <w:rsid w:val="00DB76FB"/>
    <w:rsid w:val="00DC29E5"/>
    <w:rsid w:val="00DC6B0F"/>
    <w:rsid w:val="00DC6E53"/>
    <w:rsid w:val="00DD70E9"/>
    <w:rsid w:val="00DE3270"/>
    <w:rsid w:val="00DE3A89"/>
    <w:rsid w:val="00DF16D0"/>
    <w:rsid w:val="00E00EA8"/>
    <w:rsid w:val="00E11E61"/>
    <w:rsid w:val="00E1397C"/>
    <w:rsid w:val="00E17054"/>
    <w:rsid w:val="00E17055"/>
    <w:rsid w:val="00E179DB"/>
    <w:rsid w:val="00E21347"/>
    <w:rsid w:val="00E26237"/>
    <w:rsid w:val="00E27007"/>
    <w:rsid w:val="00E317BA"/>
    <w:rsid w:val="00E602CF"/>
    <w:rsid w:val="00E61C71"/>
    <w:rsid w:val="00E64B42"/>
    <w:rsid w:val="00E70CAF"/>
    <w:rsid w:val="00E76EFC"/>
    <w:rsid w:val="00E84D8D"/>
    <w:rsid w:val="00E8762B"/>
    <w:rsid w:val="00E957B6"/>
    <w:rsid w:val="00EA721E"/>
    <w:rsid w:val="00EB13E4"/>
    <w:rsid w:val="00EB3CEB"/>
    <w:rsid w:val="00EC5ADB"/>
    <w:rsid w:val="00ED03B3"/>
    <w:rsid w:val="00ED2A8E"/>
    <w:rsid w:val="00EE02A7"/>
    <w:rsid w:val="00EE6A1E"/>
    <w:rsid w:val="00EF7468"/>
    <w:rsid w:val="00EF7D54"/>
    <w:rsid w:val="00F13173"/>
    <w:rsid w:val="00F152F1"/>
    <w:rsid w:val="00F15DC5"/>
    <w:rsid w:val="00F16935"/>
    <w:rsid w:val="00F16CE5"/>
    <w:rsid w:val="00F220C2"/>
    <w:rsid w:val="00F22915"/>
    <w:rsid w:val="00F2342B"/>
    <w:rsid w:val="00F34A2A"/>
    <w:rsid w:val="00F359DD"/>
    <w:rsid w:val="00F36F29"/>
    <w:rsid w:val="00F43502"/>
    <w:rsid w:val="00F44EBD"/>
    <w:rsid w:val="00F54F0C"/>
    <w:rsid w:val="00F71E45"/>
    <w:rsid w:val="00F71F4E"/>
    <w:rsid w:val="00F820F7"/>
    <w:rsid w:val="00F84689"/>
    <w:rsid w:val="00F920DE"/>
    <w:rsid w:val="00F95AEC"/>
    <w:rsid w:val="00FA5868"/>
    <w:rsid w:val="00FA66A8"/>
    <w:rsid w:val="00FA6D10"/>
    <w:rsid w:val="00FA7FE2"/>
    <w:rsid w:val="00FB0795"/>
    <w:rsid w:val="00FB13AB"/>
    <w:rsid w:val="00FB16BD"/>
    <w:rsid w:val="00FB5B64"/>
    <w:rsid w:val="00FC0306"/>
    <w:rsid w:val="00FC0AAB"/>
    <w:rsid w:val="00FC246F"/>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5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A49DF8-FA20-427E-B2B1-B0D2C479C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2977</TotalTime>
  <Pages>27</Pages>
  <Words>7935</Words>
  <Characters>42853</Characters>
  <Application>Microsoft Office Word</Application>
  <DocSecurity>0</DocSecurity>
  <Lines>357</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Allan</dc:creator>
  <cp:lastModifiedBy>Pedro Rafael Aparecido Barbosa</cp:lastModifiedBy>
  <cp:revision>84</cp:revision>
  <cp:lastPrinted>2025-12-10T13:34:00Z</cp:lastPrinted>
  <dcterms:created xsi:type="dcterms:W3CDTF">2023-09-04T17:55:00Z</dcterms:created>
  <dcterms:modified xsi:type="dcterms:W3CDTF">2025-12-10T16:15:00Z</dcterms:modified>
</cp:coreProperties>
</file>